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5B085" w14:textId="77777777" w:rsidR="00027A40" w:rsidRPr="00027A40" w:rsidRDefault="00027A40" w:rsidP="00027A40">
      <w:pPr>
        <w:widowControl/>
        <w:autoSpaceDE/>
        <w:autoSpaceDN/>
        <w:spacing w:before="120" w:after="60"/>
        <w:rPr>
          <w:rFonts w:eastAsia="Yu Mincho"/>
          <w:color w:val="02AAA6"/>
          <w:sz w:val="28"/>
          <w:szCs w:val="24"/>
          <w:lang w:eastAsia="ja-JP"/>
        </w:rPr>
      </w:pPr>
      <w:r w:rsidRPr="00027A40">
        <w:rPr>
          <w:rFonts w:ascii="AvantGarde Bk BT" w:eastAsia="Yu Mincho" w:hAnsi="AvantGarde Bk BT"/>
          <w:color w:val="02AAA6"/>
          <w:sz w:val="32"/>
          <w:szCs w:val="24"/>
          <w:lang w:eastAsia="ja-JP"/>
        </w:rPr>
        <w:t>W</w:t>
      </w:r>
      <w:r w:rsidRPr="00027A40">
        <w:rPr>
          <w:rFonts w:ascii="AvantGarde Bk BT" w:eastAsia="Yu Mincho" w:hAnsi="AvantGarde Bk BT"/>
          <w:color w:val="02AAA6"/>
          <w:sz w:val="28"/>
          <w:szCs w:val="24"/>
          <w:lang w:eastAsia="ja-JP"/>
        </w:rPr>
        <w:t xml:space="preserve">HAT </w:t>
      </w:r>
      <w:r w:rsidRPr="00027A40">
        <w:rPr>
          <w:rFonts w:ascii="AvantGarde Bk BT" w:eastAsia="Yu Mincho" w:hAnsi="AvantGarde Bk BT"/>
          <w:color w:val="02AAA6"/>
          <w:sz w:val="32"/>
          <w:szCs w:val="24"/>
          <w:lang w:eastAsia="ja-JP"/>
        </w:rPr>
        <w:t>A</w:t>
      </w:r>
      <w:r w:rsidRPr="00027A40">
        <w:rPr>
          <w:rFonts w:ascii="AvantGarde Bk BT" w:eastAsia="Yu Mincho" w:hAnsi="AvantGarde Bk BT"/>
          <w:color w:val="02AAA6"/>
          <w:sz w:val="28"/>
          <w:szCs w:val="24"/>
          <w:lang w:eastAsia="ja-JP"/>
        </w:rPr>
        <w:t xml:space="preserve">RE </w:t>
      </w:r>
      <w:r w:rsidRPr="00027A40">
        <w:rPr>
          <w:rFonts w:ascii="AvantGarde Bk BT" w:eastAsia="Yu Mincho" w:hAnsi="AvantGarde Bk BT"/>
          <w:color w:val="02AAA6"/>
          <w:sz w:val="32"/>
          <w:szCs w:val="24"/>
          <w:lang w:eastAsia="ja-JP"/>
        </w:rPr>
        <w:t>F</w:t>
      </w:r>
      <w:r w:rsidRPr="00027A40">
        <w:rPr>
          <w:rFonts w:ascii="AvantGarde Bk BT" w:eastAsia="Yu Mincho" w:hAnsi="AvantGarde Bk BT"/>
          <w:color w:val="02AAA6"/>
          <w:sz w:val="28"/>
          <w:szCs w:val="24"/>
          <w:lang w:eastAsia="ja-JP"/>
        </w:rPr>
        <w:t xml:space="preserve">RAMING and </w:t>
      </w:r>
      <w:r w:rsidRPr="00027A40">
        <w:rPr>
          <w:rFonts w:ascii="AvantGarde Bk BT" w:eastAsia="Yu Mincho" w:hAnsi="AvantGarde Bk BT"/>
          <w:color w:val="02AAA6"/>
          <w:sz w:val="32"/>
          <w:szCs w:val="24"/>
          <w:lang w:eastAsia="ja-JP"/>
        </w:rPr>
        <w:t>R</w:t>
      </w:r>
      <w:r w:rsidRPr="00027A40">
        <w:rPr>
          <w:rFonts w:ascii="AvantGarde Bk BT" w:eastAsia="Yu Mincho" w:hAnsi="AvantGarde Bk BT"/>
          <w:color w:val="02AAA6"/>
          <w:sz w:val="28"/>
          <w:szCs w:val="24"/>
          <w:lang w:eastAsia="ja-JP"/>
        </w:rPr>
        <w:t xml:space="preserve">EFRAMING? </w:t>
      </w:r>
    </w:p>
    <w:p w14:paraId="6B21CA49" w14:textId="77777777" w:rsidR="00027A40" w:rsidRPr="00027A40" w:rsidRDefault="00027A40" w:rsidP="00027A40">
      <w:pPr>
        <w:widowControl/>
        <w:autoSpaceDE/>
        <w:autoSpaceDN/>
        <w:spacing w:after="120"/>
        <w:rPr>
          <w:rFonts w:ascii="Calibri Light" w:eastAsia="Yu Mincho" w:hAnsi="Calibri Light" w:cs="Calibri Light"/>
          <w:bCs/>
          <w:color w:val="000000"/>
          <w:lang w:eastAsia="ja-JP"/>
        </w:rPr>
      </w:pPr>
      <w:r w:rsidRPr="00027A40">
        <w:rPr>
          <w:rFonts w:ascii="Calibri Light" w:eastAsia="Yu Mincho" w:hAnsi="Calibri Light" w:cs="Calibri Light"/>
          <w:bCs/>
          <w:color w:val="000000"/>
          <w:lang w:eastAsia="ja-JP"/>
        </w:rPr>
        <w:t xml:space="preserve">Framing and reframing are communication techniques that facilitate dialogue by helping people identify and articulate their interests and relate them to a shared problem, challenge, or opportunity, i.e., an issue of mutual concern. These techniques are fundamental components of active listening and are most effective when combined with other behaviors and techniques that allow people to feel heard, communicate clearly, and build shared understanding. </w:t>
      </w:r>
    </w:p>
    <w:p w14:paraId="0A5A48E9" w14:textId="77777777" w:rsidR="00027A40" w:rsidRPr="00027A40" w:rsidRDefault="00027A40" w:rsidP="00027A40">
      <w:pPr>
        <w:widowControl/>
        <w:autoSpaceDE/>
        <w:autoSpaceDN/>
        <w:spacing w:after="120"/>
        <w:rPr>
          <w:rFonts w:ascii="Calibri Light" w:eastAsia="Yu Mincho" w:hAnsi="Calibri Light" w:cs="Calibri Light"/>
          <w:bCs/>
          <w:color w:val="000000"/>
          <w:lang w:eastAsia="ja-JP"/>
        </w:rPr>
      </w:pPr>
    </w:p>
    <w:p w14:paraId="44ABC5D2" w14:textId="77777777" w:rsidR="00027A40" w:rsidRPr="00027A40" w:rsidRDefault="00027A40" w:rsidP="00027A40">
      <w:pPr>
        <w:widowControl/>
        <w:autoSpaceDE/>
        <w:autoSpaceDN/>
        <w:spacing w:after="60"/>
        <w:ind w:left="3600"/>
        <w:rPr>
          <w:rFonts w:ascii="AvantGarde Bk BT" w:eastAsia="Yu Mincho" w:hAnsi="AvantGarde Bk BT"/>
          <w:b/>
          <w:color w:val="02AAA6"/>
          <w:lang w:eastAsia="ja-JP"/>
        </w:rPr>
      </w:pPr>
      <w:r w:rsidRPr="00027A40">
        <w:rPr>
          <w:rFonts w:ascii="Calibri Light" w:eastAsia="Yu Mincho" w:hAnsi="Calibri Light" w:cs="Calibri Light"/>
          <w:bCs/>
          <w:noProof/>
          <w:color w:val="000000"/>
        </w:rPr>
        <w:drawing>
          <wp:anchor distT="0" distB="0" distL="114300" distR="114300" simplePos="0" relativeHeight="251659264" behindDoc="0" locked="0" layoutInCell="1" allowOverlap="1" wp14:anchorId="367B7615" wp14:editId="396DE423">
            <wp:simplePos x="0" y="0"/>
            <wp:positionH relativeFrom="column">
              <wp:posOffset>3810</wp:posOffset>
            </wp:positionH>
            <wp:positionV relativeFrom="paragraph">
              <wp:posOffset>98425</wp:posOffset>
            </wp:positionV>
            <wp:extent cx="2044065" cy="1130300"/>
            <wp:effectExtent l="0" t="0" r="635" b="0"/>
            <wp:wrapNone/>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_ihKDZlhIzigPJPv-ymyoRg.png"/>
                    <pic:cNvPicPr/>
                  </pic:nvPicPr>
                  <pic:blipFill>
                    <a:blip r:embed="rId8"/>
                    <a:stretch>
                      <a:fillRect/>
                    </a:stretch>
                  </pic:blipFill>
                  <pic:spPr>
                    <a:xfrm>
                      <a:off x="0" y="0"/>
                      <a:ext cx="2044065" cy="1130300"/>
                    </a:xfrm>
                    <a:prstGeom prst="rect">
                      <a:avLst/>
                    </a:prstGeom>
                  </pic:spPr>
                </pic:pic>
              </a:graphicData>
            </a:graphic>
            <wp14:sizeRelH relativeFrom="page">
              <wp14:pctWidth>0</wp14:pctWidth>
            </wp14:sizeRelH>
            <wp14:sizeRelV relativeFrom="page">
              <wp14:pctHeight>0</wp14:pctHeight>
            </wp14:sizeRelV>
          </wp:anchor>
        </w:drawing>
      </w:r>
      <w:r w:rsidRPr="00027A40">
        <w:rPr>
          <w:rFonts w:ascii="AvantGarde Bk BT" w:eastAsia="Yu Mincho" w:hAnsi="AvantGarde Bk BT"/>
          <w:b/>
          <w:color w:val="02AAA6"/>
          <w:lang w:eastAsia="ja-JP"/>
        </w:rPr>
        <w:t>FRAMES &amp; FRAMING</w:t>
      </w:r>
    </w:p>
    <w:p w14:paraId="0CD0E574" w14:textId="77777777" w:rsidR="00027A40" w:rsidRPr="00027A40" w:rsidRDefault="00027A40" w:rsidP="00027A40">
      <w:pPr>
        <w:widowControl/>
        <w:autoSpaceDE/>
        <w:autoSpaceDN/>
        <w:spacing w:after="120"/>
        <w:ind w:left="3600"/>
        <w:rPr>
          <w:rFonts w:ascii="Calibri Light" w:eastAsia="Yu Mincho" w:hAnsi="Calibri Light" w:cs="Calibri Light"/>
          <w:bCs/>
          <w:color w:val="000000"/>
          <w:lang w:eastAsia="ja-JP"/>
        </w:rPr>
      </w:pPr>
      <w:r w:rsidRPr="00027A40">
        <w:rPr>
          <w:rFonts w:ascii="Calibri Light" w:eastAsia="Yu Mincho" w:hAnsi="Calibri Light" w:cs="Calibri Light"/>
          <w:bCs/>
          <w:color w:val="000000"/>
          <w:lang w:eastAsia="ja-JP"/>
        </w:rPr>
        <w:t xml:space="preserve">A </w:t>
      </w:r>
      <w:r w:rsidRPr="00027A40">
        <w:rPr>
          <w:rFonts w:ascii="Calibri Light" w:eastAsia="Yu Mincho" w:hAnsi="Calibri Light" w:cs="Calibri Light"/>
          <w:bCs/>
          <w:i/>
          <w:color w:val="000000"/>
          <w:lang w:eastAsia="ja-JP"/>
        </w:rPr>
        <w:t xml:space="preserve">frame </w:t>
      </w:r>
      <w:r w:rsidRPr="00027A40">
        <w:rPr>
          <w:rFonts w:ascii="Calibri Light" w:eastAsia="Yu Mincho" w:hAnsi="Calibri Light" w:cs="Calibri Light"/>
          <w:bCs/>
          <w:color w:val="000000"/>
          <w:lang w:eastAsia="ja-JP"/>
        </w:rPr>
        <w:t xml:space="preserve">is how someone conceptualizes themselves, others, or the world around them. Frames shape every person’s viewpoint and can be influenced by physical context, life experiences, and culture. </w:t>
      </w:r>
      <w:r w:rsidRPr="00027A40">
        <w:rPr>
          <w:rFonts w:ascii="Calibri Light" w:eastAsia="Yu Mincho" w:hAnsi="Calibri Light" w:cs="Calibri Light"/>
          <w:bCs/>
          <w:i/>
          <w:color w:val="000000"/>
          <w:lang w:eastAsia="ja-JP"/>
        </w:rPr>
        <w:t>Framing</w:t>
      </w:r>
      <w:r w:rsidRPr="00027A40">
        <w:rPr>
          <w:rFonts w:ascii="Calibri Light" w:eastAsia="Yu Mincho" w:hAnsi="Calibri Light" w:cs="Calibri Light"/>
          <w:bCs/>
          <w:color w:val="000000"/>
          <w:lang w:eastAsia="ja-JP"/>
        </w:rPr>
        <w:t xml:space="preserve"> is the intentional application of a frame to an idea or perspective to impact how it is perceived (e.g. the froyo contains 20% fat vs. the froyo is 80% fat free). </w:t>
      </w:r>
    </w:p>
    <w:p w14:paraId="44FF56A7" w14:textId="77777777" w:rsidR="00027A40" w:rsidRPr="00027A40" w:rsidRDefault="00027A40" w:rsidP="00027A40">
      <w:pPr>
        <w:widowControl/>
        <w:autoSpaceDE/>
        <w:autoSpaceDN/>
        <w:spacing w:after="120"/>
        <w:ind w:left="3600"/>
        <w:rPr>
          <w:rFonts w:ascii="Calibri Light" w:eastAsia="Yu Mincho" w:hAnsi="Calibri Light" w:cs="Calibri Light"/>
          <w:bCs/>
          <w:color w:val="000000"/>
          <w:lang w:eastAsia="ja-JP"/>
        </w:rPr>
      </w:pPr>
    </w:p>
    <w:p w14:paraId="12AC1166" w14:textId="77777777" w:rsidR="00027A40" w:rsidRPr="00027A40" w:rsidRDefault="00027A40" w:rsidP="00027A40">
      <w:pPr>
        <w:widowControl/>
        <w:autoSpaceDE/>
        <w:autoSpaceDN/>
        <w:spacing w:after="60"/>
        <w:ind w:left="3600"/>
        <w:rPr>
          <w:rFonts w:ascii="Calibri Light" w:eastAsia="Yu Mincho" w:hAnsi="Calibri Light" w:cs="Calibri Light"/>
          <w:color w:val="000000"/>
          <w:lang w:eastAsia="ja-JP"/>
        </w:rPr>
      </w:pPr>
      <w:r w:rsidRPr="00027A40">
        <w:rPr>
          <w:rFonts w:ascii="Calibri Light" w:eastAsia="Yu Mincho" w:hAnsi="Calibri Light" w:cs="Calibri Light"/>
          <w:bCs/>
          <w:noProof/>
          <w:color w:val="000000"/>
        </w:rPr>
        <w:drawing>
          <wp:anchor distT="0" distB="0" distL="114300" distR="114300" simplePos="0" relativeHeight="251660288" behindDoc="0" locked="0" layoutInCell="1" allowOverlap="1" wp14:anchorId="47D5EAC1" wp14:editId="749BD85C">
            <wp:simplePos x="0" y="0"/>
            <wp:positionH relativeFrom="column">
              <wp:posOffset>0</wp:posOffset>
            </wp:positionH>
            <wp:positionV relativeFrom="paragraph">
              <wp:posOffset>48260</wp:posOffset>
            </wp:positionV>
            <wp:extent cx="2171700" cy="1146269"/>
            <wp:effectExtent l="0" t="0" r="0" b="0"/>
            <wp:wrapNone/>
            <wp:docPr id="16" name="Picture 16" descr="A picture containing water, bir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framing-perspective-cartoon.jpg"/>
                    <pic:cNvPicPr/>
                  </pic:nvPicPr>
                  <pic:blipFill rotWithShape="1">
                    <a:blip r:embed="rId9"/>
                    <a:srcRect b="12520"/>
                    <a:stretch/>
                  </pic:blipFill>
                  <pic:spPr bwMode="auto">
                    <a:xfrm>
                      <a:off x="0" y="0"/>
                      <a:ext cx="2171700" cy="114626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027A40">
        <w:rPr>
          <w:rFonts w:ascii="AvantGarde Bk BT" w:eastAsia="Yu Mincho" w:hAnsi="AvantGarde Bk BT"/>
          <w:b/>
          <w:color w:val="02AAA6"/>
          <w:lang w:eastAsia="ja-JP"/>
        </w:rPr>
        <w:t>REFRAMING</w:t>
      </w:r>
    </w:p>
    <w:p w14:paraId="6E242987" w14:textId="77777777" w:rsidR="00027A40" w:rsidRPr="00027A40" w:rsidRDefault="00027A40" w:rsidP="00027A40">
      <w:pPr>
        <w:widowControl/>
        <w:autoSpaceDE/>
        <w:autoSpaceDN/>
        <w:spacing w:after="120"/>
        <w:ind w:left="3600"/>
        <w:rPr>
          <w:rFonts w:ascii="Calibri Light" w:eastAsia="Yu Mincho" w:hAnsi="Calibri Light" w:cs="Calibri Light"/>
          <w:noProof/>
        </w:rPr>
      </w:pPr>
      <w:r w:rsidRPr="00027A40">
        <w:rPr>
          <w:rFonts w:ascii="Calibri Light" w:eastAsia="Yu Mincho" w:hAnsi="Calibri Light" w:cs="Calibri Light"/>
          <w:noProof/>
        </w:rPr>
        <w:t xml:space="preserve">Reframing is restating an idea or comment to center the issue of mutual concern and interests, </w:t>
      </w:r>
      <w:r w:rsidRPr="00027A40">
        <w:rPr>
          <w:rFonts w:ascii="Calibri Light" w:eastAsia="Yu Mincho" w:hAnsi="Calibri Light" w:cs="Calibri Light"/>
          <w:i/>
          <w:noProof/>
        </w:rPr>
        <w:t>while respectfully acknowledging the speaker’s underlying emotions and concerns</w:t>
      </w:r>
      <w:r w:rsidRPr="00027A40">
        <w:rPr>
          <w:rFonts w:ascii="Calibri Light" w:eastAsia="Yu Mincho" w:hAnsi="Calibri Light" w:cs="Calibri Light"/>
          <w:noProof/>
        </w:rPr>
        <w:t>. The two characters in the comic to the left have different frames that reflect their points of view. What do you think is their issue of mutual concern, and how might you reframe their exclamations to highlight it?</w:t>
      </w:r>
    </w:p>
    <w:p w14:paraId="7C5A1813" w14:textId="77777777" w:rsidR="00027A40" w:rsidRPr="00027A40" w:rsidRDefault="00027A40" w:rsidP="00027A40">
      <w:pPr>
        <w:widowControl/>
        <w:autoSpaceDE/>
        <w:autoSpaceDN/>
        <w:spacing w:after="120"/>
        <w:ind w:left="1170"/>
        <w:rPr>
          <w:rFonts w:ascii="Calibri Light" w:eastAsia="Yu Mincho" w:hAnsi="Calibri Light" w:cs="Calibri Light"/>
          <w:noProof/>
          <w:sz w:val="20"/>
          <w:szCs w:val="20"/>
        </w:rPr>
      </w:pPr>
    </w:p>
    <w:p w14:paraId="275A90CF" w14:textId="77777777" w:rsidR="00027A40" w:rsidRPr="00027A40" w:rsidRDefault="00027A40" w:rsidP="00027A40">
      <w:pPr>
        <w:widowControl/>
        <w:autoSpaceDE/>
        <w:autoSpaceDN/>
        <w:spacing w:before="120" w:after="60"/>
        <w:rPr>
          <w:rFonts w:eastAsia="Yu Mincho"/>
          <w:color w:val="02AAA6"/>
          <w:sz w:val="28"/>
          <w:szCs w:val="24"/>
          <w:lang w:eastAsia="ja-JP"/>
        </w:rPr>
      </w:pPr>
      <w:r w:rsidRPr="00027A40">
        <w:rPr>
          <w:rFonts w:ascii="AvantGarde Bk BT" w:eastAsia="Yu Mincho" w:hAnsi="AvantGarde Bk BT"/>
          <w:color w:val="02AAA6"/>
          <w:sz w:val="32"/>
          <w:szCs w:val="24"/>
          <w:lang w:eastAsia="ja-JP"/>
        </w:rPr>
        <w:t>W</w:t>
      </w:r>
      <w:r w:rsidRPr="00027A40">
        <w:rPr>
          <w:rFonts w:ascii="AvantGarde Bk BT" w:eastAsia="Yu Mincho" w:hAnsi="AvantGarde Bk BT"/>
          <w:color w:val="02AAA6"/>
          <w:sz w:val="28"/>
          <w:szCs w:val="24"/>
          <w:lang w:eastAsia="ja-JP"/>
        </w:rPr>
        <w:t xml:space="preserve">HEN </w:t>
      </w:r>
      <w:r w:rsidRPr="00027A40">
        <w:rPr>
          <w:rFonts w:ascii="AvantGarde Bk BT" w:eastAsia="Yu Mincho" w:hAnsi="AvantGarde Bk BT"/>
          <w:color w:val="02AAA6"/>
          <w:sz w:val="32"/>
          <w:szCs w:val="24"/>
          <w:lang w:eastAsia="ja-JP"/>
        </w:rPr>
        <w:t>I</w:t>
      </w:r>
      <w:r w:rsidRPr="00027A40">
        <w:rPr>
          <w:rFonts w:ascii="AvantGarde Bk BT" w:eastAsia="Yu Mincho" w:hAnsi="AvantGarde Bk BT"/>
          <w:color w:val="02AAA6"/>
          <w:sz w:val="28"/>
          <w:szCs w:val="24"/>
          <w:lang w:eastAsia="ja-JP"/>
        </w:rPr>
        <w:t xml:space="preserve">S </w:t>
      </w:r>
      <w:r w:rsidRPr="00027A40">
        <w:rPr>
          <w:rFonts w:ascii="AvantGarde Bk BT" w:eastAsia="Yu Mincho" w:hAnsi="AvantGarde Bk BT"/>
          <w:color w:val="02AAA6"/>
          <w:sz w:val="32"/>
          <w:szCs w:val="24"/>
          <w:lang w:eastAsia="ja-JP"/>
        </w:rPr>
        <w:t>F</w:t>
      </w:r>
      <w:r w:rsidRPr="00027A40">
        <w:rPr>
          <w:rFonts w:ascii="AvantGarde Bk BT" w:eastAsia="Yu Mincho" w:hAnsi="AvantGarde Bk BT"/>
          <w:color w:val="02AAA6"/>
          <w:sz w:val="28"/>
          <w:szCs w:val="24"/>
          <w:lang w:eastAsia="ja-JP"/>
        </w:rPr>
        <w:t>RAMING AND</w:t>
      </w:r>
      <w:r w:rsidRPr="00027A40">
        <w:rPr>
          <w:rFonts w:ascii="AvantGarde Bk BT" w:eastAsia="Yu Mincho" w:hAnsi="AvantGarde Bk BT"/>
          <w:color w:val="02AAA6"/>
          <w:sz w:val="32"/>
          <w:szCs w:val="24"/>
          <w:lang w:eastAsia="ja-JP"/>
        </w:rPr>
        <w:t xml:space="preserve"> R</w:t>
      </w:r>
      <w:r w:rsidRPr="00027A40">
        <w:rPr>
          <w:rFonts w:ascii="AvantGarde Bk BT" w:eastAsia="Yu Mincho" w:hAnsi="AvantGarde Bk BT"/>
          <w:color w:val="02AAA6"/>
          <w:sz w:val="28"/>
          <w:szCs w:val="24"/>
          <w:lang w:eastAsia="ja-JP"/>
        </w:rPr>
        <w:t>EFRAMING</w:t>
      </w:r>
      <w:r w:rsidRPr="00027A40">
        <w:rPr>
          <w:rFonts w:ascii="AvantGarde Bk BT" w:eastAsia="Yu Mincho" w:hAnsi="AvantGarde Bk BT"/>
          <w:color w:val="02AAA6"/>
          <w:sz w:val="32"/>
          <w:szCs w:val="24"/>
          <w:lang w:eastAsia="ja-JP"/>
        </w:rPr>
        <w:t xml:space="preserve"> U</w:t>
      </w:r>
      <w:r w:rsidRPr="00027A40">
        <w:rPr>
          <w:rFonts w:ascii="AvantGarde Bk BT" w:eastAsia="Yu Mincho" w:hAnsi="AvantGarde Bk BT"/>
          <w:color w:val="02AAA6"/>
          <w:sz w:val="28"/>
          <w:szCs w:val="24"/>
          <w:lang w:eastAsia="ja-JP"/>
        </w:rPr>
        <w:t>SEFUL?</w:t>
      </w:r>
      <w:r w:rsidRPr="00027A40">
        <w:rPr>
          <w:rFonts w:ascii="Calibri" w:eastAsia="Yu Mincho" w:hAnsi="Calibri" w:cs="Times New Roman"/>
          <w:noProof/>
          <w:sz w:val="24"/>
          <w:szCs w:val="24"/>
          <w:lang w:eastAsia="ja-JP"/>
        </w:rPr>
        <w:t xml:space="preserve"> </w:t>
      </w:r>
    </w:p>
    <w:p w14:paraId="58720B12" w14:textId="77777777" w:rsidR="00027A40" w:rsidRPr="00027A40" w:rsidRDefault="00027A40" w:rsidP="00027A40">
      <w:pPr>
        <w:widowControl/>
        <w:autoSpaceDE/>
        <w:autoSpaceDN/>
        <w:spacing w:after="120"/>
        <w:rPr>
          <w:rFonts w:ascii="Calibri Light" w:eastAsia="Yu Mincho" w:hAnsi="Calibri Light" w:cs="Calibri Light"/>
          <w:noProof/>
        </w:rPr>
      </w:pPr>
      <w:r w:rsidRPr="00027A40">
        <w:rPr>
          <w:rFonts w:ascii="Calibri Light" w:eastAsia="Yu Mincho" w:hAnsi="Calibri Light" w:cs="Calibri Light"/>
          <w:b/>
          <w:noProof/>
        </w:rPr>
        <w:t xml:space="preserve">Intentional framing </w:t>
      </w:r>
      <w:r w:rsidRPr="00027A40">
        <w:rPr>
          <w:rFonts w:ascii="Calibri Light" w:eastAsia="Yu Mincho" w:hAnsi="Calibri Light" w:cs="Calibri Light"/>
          <w:noProof/>
        </w:rPr>
        <w:t xml:space="preserve">can be useful for helping a conversation focus on the issue of mutual concern, supporting dialogue, building </w:t>
      </w:r>
      <w:r w:rsidRPr="00027A40">
        <w:rPr>
          <w:rFonts w:ascii="Calibri Light" w:eastAsia="Yu Mincho" w:hAnsi="Calibri Light" w:cs="Calibri Light"/>
          <w:bCs/>
          <w:noProof/>
        </w:rPr>
        <w:t>coalitions, and</w:t>
      </w:r>
      <w:r w:rsidRPr="00027A40">
        <w:rPr>
          <w:rFonts w:ascii="Calibri Light" w:eastAsia="Yu Mincho" w:hAnsi="Calibri Light" w:cs="Calibri Light"/>
          <w:noProof/>
        </w:rPr>
        <w:t xml:space="preserve"> convincing a broader audience of the value of a certain action or outcome (e.g. funding a </w:t>
      </w:r>
      <w:r w:rsidRPr="00027A40">
        <w:rPr>
          <w:rFonts w:ascii="Calibri Light" w:eastAsia="Yu Mincho" w:hAnsi="Calibri Light" w:cs="Calibri Light"/>
          <w:bCs/>
          <w:noProof/>
        </w:rPr>
        <w:t>situation assessment</w:t>
      </w:r>
      <w:r w:rsidRPr="00027A40">
        <w:rPr>
          <w:rFonts w:ascii="Calibri Light" w:eastAsia="Yu Mincho" w:hAnsi="Calibri Light" w:cs="Calibri Light"/>
          <w:noProof/>
        </w:rPr>
        <w:t xml:space="preserve"> or </w:t>
      </w:r>
      <w:r w:rsidRPr="00027A40">
        <w:rPr>
          <w:rFonts w:ascii="Calibri Light" w:eastAsia="Yu Mincho" w:hAnsi="Calibri Light" w:cs="Calibri Light"/>
          <w:bCs/>
          <w:noProof/>
        </w:rPr>
        <w:t>convening</w:t>
      </w:r>
      <w:r w:rsidRPr="00027A40">
        <w:rPr>
          <w:rFonts w:ascii="Calibri Light" w:eastAsia="Yu Mincho" w:hAnsi="Calibri Light" w:cs="Calibri Light"/>
          <w:noProof/>
        </w:rPr>
        <w:t xml:space="preserve"> a </w:t>
      </w:r>
      <w:r w:rsidRPr="00027A40">
        <w:rPr>
          <w:rFonts w:ascii="Calibri Light" w:eastAsia="Yu Mincho" w:hAnsi="Calibri Light" w:cs="Calibri Light"/>
          <w:bCs/>
          <w:noProof/>
        </w:rPr>
        <w:t>collaboration</w:t>
      </w:r>
      <w:r w:rsidRPr="00027A40">
        <w:rPr>
          <w:rFonts w:ascii="Calibri Light" w:eastAsia="Yu Mincho" w:hAnsi="Calibri Light" w:cs="Calibri Light"/>
          <w:noProof/>
        </w:rPr>
        <w:t xml:space="preserve">). </w:t>
      </w:r>
      <w:r w:rsidRPr="00027A40">
        <w:rPr>
          <w:rFonts w:ascii="Calibri Light" w:eastAsia="Yu Mincho" w:hAnsi="Calibri Light" w:cs="Calibri Light"/>
          <w:b/>
          <w:noProof/>
        </w:rPr>
        <w:t xml:space="preserve">Reframing </w:t>
      </w:r>
      <w:r w:rsidRPr="00027A40">
        <w:rPr>
          <w:rFonts w:ascii="Calibri Light" w:eastAsia="Yu Mincho" w:hAnsi="Calibri Light" w:cs="Calibri Light"/>
          <w:noProof/>
        </w:rPr>
        <w:t>is a tool for addressing problems that cannot be resolved using the terms in which they are presented. For example, reframing can help recast an intractable problem as something that can be solved or transform a complaint into either a request for action or a possible solution. Anyone can use framing and reframing to promote relationship-building and set the stage for collaboration. These techniques can:</w:t>
      </w:r>
    </w:p>
    <w:p w14:paraId="2A1FA262" w14:textId="77777777" w:rsidR="00027A40" w:rsidRPr="00027A40" w:rsidRDefault="00027A40" w:rsidP="00027A40">
      <w:pPr>
        <w:widowControl/>
        <w:numPr>
          <w:ilvl w:val="0"/>
          <w:numId w:val="7"/>
        </w:numPr>
        <w:autoSpaceDE/>
        <w:autoSpaceDN/>
        <w:spacing w:after="120"/>
        <w:rPr>
          <w:rFonts w:ascii="Calibri Light" w:eastAsia="Yu Mincho" w:hAnsi="Calibri Light" w:cs="Calibri Light"/>
          <w:noProof/>
        </w:rPr>
      </w:pPr>
      <w:r w:rsidRPr="00027A40">
        <w:rPr>
          <w:rFonts w:ascii="Calibri Light" w:eastAsia="Yu Mincho" w:hAnsi="Calibri Light" w:cs="Calibri Light"/>
          <w:noProof/>
        </w:rPr>
        <w:t>Clarify a comment</w:t>
      </w:r>
    </w:p>
    <w:p w14:paraId="1AA55236" w14:textId="77777777" w:rsidR="00027A40" w:rsidRPr="00027A40" w:rsidRDefault="00027A40" w:rsidP="00027A40">
      <w:pPr>
        <w:widowControl/>
        <w:numPr>
          <w:ilvl w:val="0"/>
          <w:numId w:val="7"/>
        </w:numPr>
        <w:autoSpaceDE/>
        <w:autoSpaceDN/>
        <w:spacing w:after="120"/>
        <w:rPr>
          <w:rFonts w:ascii="Calibri Light" w:eastAsia="Yu Mincho" w:hAnsi="Calibri Light" w:cs="Calibri Light"/>
          <w:noProof/>
        </w:rPr>
      </w:pPr>
      <w:r w:rsidRPr="00027A40">
        <w:rPr>
          <w:rFonts w:ascii="Calibri Light" w:eastAsia="Yu Mincho" w:hAnsi="Calibri Light" w:cs="Calibri Light"/>
          <w:noProof/>
        </w:rPr>
        <w:t xml:space="preserve">Help someone move away from “positional” thinking </w:t>
      </w:r>
    </w:p>
    <w:p w14:paraId="534F9577" w14:textId="77777777" w:rsidR="00027A40" w:rsidRPr="00027A40" w:rsidRDefault="00027A40" w:rsidP="00027A40">
      <w:pPr>
        <w:widowControl/>
        <w:numPr>
          <w:ilvl w:val="0"/>
          <w:numId w:val="7"/>
        </w:numPr>
        <w:autoSpaceDE/>
        <w:autoSpaceDN/>
        <w:spacing w:after="120"/>
        <w:rPr>
          <w:rFonts w:ascii="Calibri Light" w:eastAsia="Yu Mincho" w:hAnsi="Calibri Light" w:cs="Calibri Light"/>
          <w:noProof/>
        </w:rPr>
      </w:pPr>
      <w:r w:rsidRPr="00027A40">
        <w:rPr>
          <w:rFonts w:ascii="Calibri Light" w:eastAsia="Yu Mincho" w:hAnsi="Calibri Light" w:cs="Calibri Light"/>
          <w:noProof/>
        </w:rPr>
        <w:t xml:space="preserve">Uncover or highlight a person’s interests </w:t>
      </w:r>
    </w:p>
    <w:p w14:paraId="2F25EABF" w14:textId="77777777" w:rsidR="00027A40" w:rsidRPr="00027A40" w:rsidRDefault="00027A40" w:rsidP="00027A40">
      <w:pPr>
        <w:widowControl/>
        <w:numPr>
          <w:ilvl w:val="0"/>
          <w:numId w:val="7"/>
        </w:numPr>
        <w:autoSpaceDE/>
        <w:autoSpaceDN/>
        <w:spacing w:after="120"/>
        <w:rPr>
          <w:rFonts w:ascii="Calibri Light" w:eastAsia="Yu Mincho" w:hAnsi="Calibri Light" w:cs="Calibri Light"/>
          <w:noProof/>
        </w:rPr>
      </w:pPr>
      <w:r w:rsidRPr="00027A40">
        <w:rPr>
          <w:rFonts w:ascii="Calibri Light" w:eastAsia="Yu Mincho" w:hAnsi="Calibri Light" w:cs="Calibri Light"/>
          <w:noProof/>
        </w:rPr>
        <w:t>Turn a complaint into a request for change or a potential solution</w:t>
      </w:r>
    </w:p>
    <w:p w14:paraId="5CAB662B" w14:textId="77777777" w:rsidR="00027A40" w:rsidRPr="00027A40" w:rsidRDefault="00027A40" w:rsidP="00027A40">
      <w:pPr>
        <w:widowControl/>
        <w:numPr>
          <w:ilvl w:val="0"/>
          <w:numId w:val="7"/>
        </w:numPr>
        <w:autoSpaceDE/>
        <w:autoSpaceDN/>
        <w:spacing w:after="120"/>
        <w:rPr>
          <w:rFonts w:ascii="Calibri Light" w:eastAsia="Yu Mincho" w:hAnsi="Calibri Light" w:cs="Calibri Light"/>
          <w:noProof/>
        </w:rPr>
      </w:pPr>
      <w:r w:rsidRPr="00027A40">
        <w:rPr>
          <w:rFonts w:ascii="Calibri Light" w:eastAsia="Yu Mincho" w:hAnsi="Calibri Light" w:cs="Calibri Light"/>
          <w:noProof/>
        </w:rPr>
        <w:t xml:space="preserve">Reveal an opportunity in a challenge </w:t>
      </w:r>
    </w:p>
    <w:p w14:paraId="314AE771" w14:textId="61D63FA4" w:rsidR="00332B80" w:rsidRDefault="00332B80" w:rsidP="008A0648">
      <w:pPr>
        <w:rPr>
          <w:rFonts w:ascii="Calibri Light" w:hAnsi="Calibri Light" w:cs="Calibri Light"/>
        </w:rPr>
      </w:pPr>
    </w:p>
    <w:p w14:paraId="69FBEB29" w14:textId="77777777" w:rsidR="00027A40" w:rsidRPr="00027A40" w:rsidRDefault="00027A40" w:rsidP="00027A40">
      <w:pPr>
        <w:widowControl/>
        <w:autoSpaceDE/>
        <w:autoSpaceDN/>
        <w:spacing w:before="120" w:after="60"/>
        <w:rPr>
          <w:rFonts w:eastAsia="Yu Mincho"/>
          <w:color w:val="02AAA6"/>
          <w:sz w:val="28"/>
          <w:szCs w:val="24"/>
          <w:lang w:eastAsia="ja-JP"/>
        </w:rPr>
      </w:pPr>
      <w:r w:rsidRPr="00027A40">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62336" behindDoc="0" locked="0" layoutInCell="1" allowOverlap="1" wp14:anchorId="216B2136" wp14:editId="25E5D9DA">
                <wp:simplePos x="0" y="0"/>
                <wp:positionH relativeFrom="column">
                  <wp:posOffset>3937000</wp:posOffset>
                </wp:positionH>
                <wp:positionV relativeFrom="paragraph">
                  <wp:posOffset>-71593</wp:posOffset>
                </wp:positionV>
                <wp:extent cx="2184400" cy="23622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2184400" cy="2362200"/>
                        </a:xfrm>
                        <a:prstGeom prst="rect">
                          <a:avLst/>
                        </a:prstGeom>
                        <a:solidFill>
                          <a:srgbClr val="02ABA6">
                            <a:alpha val="25000"/>
                          </a:srgbClr>
                        </a:solidFill>
                        <a:ln w="6350">
                          <a:noFill/>
                        </a:ln>
                      </wps:spPr>
                      <wps:txbx>
                        <w:txbxContent>
                          <w:p w14:paraId="5DC1B5D5" w14:textId="77777777" w:rsidR="00027A40" w:rsidRPr="00027A40" w:rsidRDefault="00027A40" w:rsidP="00027A40">
                            <w:pPr>
                              <w:rPr>
                                <w:rFonts w:eastAsia="Times New Roman" w:cs="Calibri"/>
                                <w:b/>
                                <w:color w:val="02ABA6"/>
                                <w:sz w:val="28"/>
                                <w:szCs w:val="28"/>
                              </w:rPr>
                            </w:pPr>
                            <w:r w:rsidRPr="00027A40">
                              <w:rPr>
                                <w:rFonts w:eastAsia="Times New Roman" w:cs="Calibri"/>
                                <w:b/>
                                <w:color w:val="02ABA6"/>
                                <w:sz w:val="28"/>
                                <w:szCs w:val="28"/>
                              </w:rPr>
                              <w:t xml:space="preserve">PRO TIP: </w:t>
                            </w:r>
                            <w:r w:rsidRPr="00027A40">
                              <w:rPr>
                                <w:rFonts w:eastAsia="Times New Roman" w:cs="Calibri"/>
                                <w:b/>
                                <w:color w:val="02ABA6"/>
                                <w:szCs w:val="26"/>
                              </w:rPr>
                              <w:t xml:space="preserve">Frames are </w:t>
                            </w:r>
                            <w:r w:rsidRPr="00027A40">
                              <w:rPr>
                                <w:rFonts w:eastAsia="Times New Roman" w:cs="Calibri"/>
                                <w:b/>
                                <w:i/>
                                <w:iCs/>
                                <w:color w:val="02ABA6"/>
                                <w:szCs w:val="26"/>
                              </w:rPr>
                              <w:t>not</w:t>
                            </w:r>
                            <w:r w:rsidRPr="00027A40">
                              <w:rPr>
                                <w:rFonts w:eastAsia="Times New Roman" w:cs="Calibri"/>
                                <w:b/>
                                <w:color w:val="02ABA6"/>
                                <w:szCs w:val="26"/>
                              </w:rPr>
                              <w:t xml:space="preserve"> one-size-fits-all.</w:t>
                            </w:r>
                          </w:p>
                          <w:p w14:paraId="6B69931A" w14:textId="77777777" w:rsidR="00027A40" w:rsidRPr="00027A40" w:rsidRDefault="00027A40" w:rsidP="00027A40">
                            <w:pPr>
                              <w:rPr>
                                <w:rFonts w:eastAsia="Times New Roman" w:cs="Calibri"/>
                                <w:b/>
                                <w:color w:val="02ABA6"/>
                                <w:sz w:val="20"/>
                                <w:szCs w:val="20"/>
                              </w:rPr>
                            </w:pPr>
                          </w:p>
                          <w:p w14:paraId="4C3D4DC5" w14:textId="77777777" w:rsidR="00027A40" w:rsidRPr="00027A40" w:rsidRDefault="00027A40" w:rsidP="00027A40">
                            <w:pPr>
                              <w:rPr>
                                <w:rFonts w:ascii="Calibri Light" w:eastAsia="Times New Roman" w:hAnsi="Calibri Light" w:cs="Calibri Light"/>
                                <w:color w:val="000000"/>
                                <w:sz w:val="18"/>
                                <w:szCs w:val="20"/>
                              </w:rPr>
                            </w:pPr>
                            <w:r w:rsidRPr="00027A40">
                              <w:rPr>
                                <w:rFonts w:ascii="Calibri Light" w:eastAsia="Times New Roman" w:hAnsi="Calibri Light" w:cs="Calibri Light"/>
                                <w:color w:val="000000"/>
                                <w:sz w:val="18"/>
                                <w:szCs w:val="20"/>
                              </w:rPr>
                              <w:t xml:space="preserve">The effectiveness of a frame varies with the context, including the cultures and personalities of those participating in a conversation and the setting in which the conversation is happening. Discussions in a packed courthouse will necessarily be different from those in a quiet living room.  </w:t>
                            </w:r>
                          </w:p>
                          <w:p w14:paraId="66DD6C2F" w14:textId="77777777" w:rsidR="00027A40" w:rsidRPr="00027A40" w:rsidRDefault="00027A40" w:rsidP="00027A40">
                            <w:pPr>
                              <w:rPr>
                                <w:rFonts w:ascii="Calibri Light" w:eastAsia="Times New Roman" w:hAnsi="Calibri Light" w:cs="Calibri Light"/>
                                <w:color w:val="000000"/>
                                <w:sz w:val="18"/>
                                <w:szCs w:val="20"/>
                              </w:rPr>
                            </w:pPr>
                          </w:p>
                          <w:p w14:paraId="578C3D4F" w14:textId="77777777" w:rsidR="00027A40" w:rsidRPr="00027A40" w:rsidRDefault="00027A40" w:rsidP="00027A40">
                            <w:pPr>
                              <w:rPr>
                                <w:rFonts w:ascii="Calibri Light" w:eastAsia="Times New Roman" w:hAnsi="Calibri Light" w:cs="Calibri Light"/>
                                <w:color w:val="000000"/>
                                <w:sz w:val="20"/>
                                <w:szCs w:val="20"/>
                              </w:rPr>
                            </w:pPr>
                            <w:r w:rsidRPr="00027A40">
                              <w:rPr>
                                <w:rFonts w:ascii="Calibri Light" w:eastAsia="Times New Roman" w:hAnsi="Calibri Light" w:cs="Calibri Light"/>
                                <w:color w:val="000000"/>
                                <w:sz w:val="18"/>
                                <w:szCs w:val="20"/>
                              </w:rPr>
                              <w:t>The key is to determine which framing of the issue of mutual concern resonates with the person you are speaking with and is appropriate for the context</w:t>
                            </w:r>
                            <w:r w:rsidRPr="00027A40">
                              <w:rPr>
                                <w:rFonts w:ascii="Calibri Light" w:eastAsia="Times New Roman" w:hAnsi="Calibri Light" w:cs="Calibri Light"/>
                                <w:color w:val="000000"/>
                                <w:sz w:val="20"/>
                                <w:szCs w:val="20"/>
                              </w:rPr>
                              <w:t>.</w:t>
                            </w:r>
                            <w:r w:rsidRPr="00027A40">
                              <w:rPr>
                                <w:rFonts w:ascii="Calibri Light" w:eastAsia="Times New Roman" w:hAnsi="Calibri Light" w:cs="Calibri Light"/>
                                <w:color w:val="000000"/>
                                <w:sz w:val="20"/>
                                <w:szCs w:val="20"/>
                                <w:shd w:val="clear" w:color="auto" w:fill="FFFFFF"/>
                              </w:rPr>
                              <w:t xml:space="preserve"> </w:t>
                            </w:r>
                          </w:p>
                          <w:p w14:paraId="3A18F1AA" w14:textId="77777777" w:rsidR="00027A40" w:rsidRDefault="00027A40" w:rsidP="00027A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6B2136" id="_x0000_t202" coordsize="21600,21600" o:spt="202" path="m,l,21600r21600,l21600,xe">
                <v:stroke joinstyle="miter"/>
                <v:path gradientshapeok="t" o:connecttype="rect"/>
              </v:shapetype>
              <v:shape id="Text Box 17" o:spid="_x0000_s1026" type="#_x0000_t202" style="position:absolute;margin-left:310pt;margin-top:-5.65pt;width:172pt;height:1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" fillcolor="#02aba6" stroked="f" strokeweight=".5pt">
                <v:fill opacity="16448f"/>
                <v:textbox>
                  <w:txbxContent>
                    <w:p w14:paraId="5DC1B5D5" w14:textId="77777777" w:rsidR="00027A40" w:rsidRPr="00027A40" w:rsidRDefault="00027A40" w:rsidP="00027A40">
                      <w:pPr>
                        <w:rPr>
                          <w:rFonts w:eastAsia="Times New Roman" w:cs="Calibri"/>
                          <w:b/>
                          <w:color w:val="02ABA6"/>
                          <w:sz w:val="28"/>
                          <w:szCs w:val="28"/>
                        </w:rPr>
                      </w:pPr>
                      <w:r w:rsidRPr="00027A40">
                        <w:rPr>
                          <w:rFonts w:eastAsia="Times New Roman" w:cs="Calibri"/>
                          <w:b/>
                          <w:color w:val="02ABA6"/>
                          <w:sz w:val="28"/>
                          <w:szCs w:val="28"/>
                        </w:rPr>
                        <w:t xml:space="preserve">PRO TIP: </w:t>
                      </w:r>
                      <w:r w:rsidRPr="00027A40">
                        <w:rPr>
                          <w:rFonts w:eastAsia="Times New Roman" w:cs="Calibri"/>
                          <w:b/>
                          <w:color w:val="02ABA6"/>
                          <w:szCs w:val="26"/>
                        </w:rPr>
                        <w:t xml:space="preserve">Frames are </w:t>
                      </w:r>
                      <w:r w:rsidRPr="00027A40">
                        <w:rPr>
                          <w:rFonts w:eastAsia="Times New Roman" w:cs="Calibri"/>
                          <w:b/>
                          <w:i/>
                          <w:iCs/>
                          <w:color w:val="02ABA6"/>
                          <w:szCs w:val="26"/>
                        </w:rPr>
                        <w:t>not</w:t>
                      </w:r>
                      <w:r w:rsidRPr="00027A40">
                        <w:rPr>
                          <w:rFonts w:eastAsia="Times New Roman" w:cs="Calibri"/>
                          <w:b/>
                          <w:color w:val="02ABA6"/>
                          <w:szCs w:val="26"/>
                        </w:rPr>
                        <w:t xml:space="preserve"> one-size-fits-all.</w:t>
                      </w:r>
                    </w:p>
                    <w:p w14:paraId="6B69931A" w14:textId="77777777" w:rsidR="00027A40" w:rsidRPr="00027A40" w:rsidRDefault="00027A40" w:rsidP="00027A40">
                      <w:pPr>
                        <w:rPr>
                          <w:rFonts w:eastAsia="Times New Roman" w:cs="Calibri"/>
                          <w:b/>
                          <w:color w:val="02ABA6"/>
                          <w:sz w:val="20"/>
                          <w:szCs w:val="20"/>
                        </w:rPr>
                      </w:pPr>
                    </w:p>
                    <w:p w14:paraId="4C3D4DC5" w14:textId="77777777" w:rsidR="00027A40" w:rsidRPr="00027A40" w:rsidRDefault="00027A40" w:rsidP="00027A40">
                      <w:pPr>
                        <w:rPr>
                          <w:rFonts w:ascii="Calibri Light" w:eastAsia="Times New Roman" w:hAnsi="Calibri Light" w:cs="Calibri Light"/>
                          <w:color w:val="000000"/>
                          <w:sz w:val="18"/>
                          <w:szCs w:val="20"/>
                        </w:rPr>
                      </w:pPr>
                      <w:r w:rsidRPr="00027A40">
                        <w:rPr>
                          <w:rFonts w:ascii="Calibri Light" w:eastAsia="Times New Roman" w:hAnsi="Calibri Light" w:cs="Calibri Light"/>
                          <w:color w:val="000000"/>
                          <w:sz w:val="18"/>
                          <w:szCs w:val="20"/>
                        </w:rPr>
                        <w:t xml:space="preserve">The effectiveness of a frame varies with the context, including the cultures and personalities of those participating in a conversation and the setting in which the conversation is happening. Discussions in a packed courthouse will necessarily be different from those in a quiet living room.  </w:t>
                      </w:r>
                    </w:p>
                    <w:p w14:paraId="66DD6C2F" w14:textId="77777777" w:rsidR="00027A40" w:rsidRPr="00027A40" w:rsidRDefault="00027A40" w:rsidP="00027A40">
                      <w:pPr>
                        <w:rPr>
                          <w:rFonts w:ascii="Calibri Light" w:eastAsia="Times New Roman" w:hAnsi="Calibri Light" w:cs="Calibri Light"/>
                          <w:color w:val="000000"/>
                          <w:sz w:val="18"/>
                          <w:szCs w:val="20"/>
                        </w:rPr>
                      </w:pPr>
                    </w:p>
                    <w:p w14:paraId="578C3D4F" w14:textId="77777777" w:rsidR="00027A40" w:rsidRPr="00027A40" w:rsidRDefault="00027A40" w:rsidP="00027A40">
                      <w:pPr>
                        <w:rPr>
                          <w:rFonts w:ascii="Calibri Light" w:eastAsia="Times New Roman" w:hAnsi="Calibri Light" w:cs="Calibri Light"/>
                          <w:color w:val="000000"/>
                          <w:sz w:val="20"/>
                          <w:szCs w:val="20"/>
                        </w:rPr>
                      </w:pPr>
                      <w:r w:rsidRPr="00027A40">
                        <w:rPr>
                          <w:rFonts w:ascii="Calibri Light" w:eastAsia="Times New Roman" w:hAnsi="Calibri Light" w:cs="Calibri Light"/>
                          <w:color w:val="000000"/>
                          <w:sz w:val="18"/>
                          <w:szCs w:val="20"/>
                        </w:rPr>
                        <w:t>The key is to determine which framing of the issue of mutual concern resonates with the person you are speaking with and is appropriate for the context</w:t>
                      </w:r>
                      <w:r w:rsidRPr="00027A40">
                        <w:rPr>
                          <w:rFonts w:ascii="Calibri Light" w:eastAsia="Times New Roman" w:hAnsi="Calibri Light" w:cs="Calibri Light"/>
                          <w:color w:val="000000"/>
                          <w:sz w:val="20"/>
                          <w:szCs w:val="20"/>
                        </w:rPr>
                        <w:t>.</w:t>
                      </w:r>
                      <w:r w:rsidRPr="00027A40">
                        <w:rPr>
                          <w:rFonts w:ascii="Calibri Light" w:eastAsia="Times New Roman" w:hAnsi="Calibri Light" w:cs="Calibri Light"/>
                          <w:color w:val="000000"/>
                          <w:sz w:val="20"/>
                          <w:szCs w:val="20"/>
                          <w:shd w:val="clear" w:color="auto" w:fill="FFFFFF"/>
                        </w:rPr>
                        <w:t xml:space="preserve"> </w:t>
                      </w:r>
                    </w:p>
                    <w:p w14:paraId="3A18F1AA" w14:textId="77777777" w:rsidR="00027A40" w:rsidRDefault="00027A40" w:rsidP="00027A40"/>
                  </w:txbxContent>
                </v:textbox>
                <w10:wrap type="square"/>
              </v:shape>
            </w:pict>
          </mc:Fallback>
        </mc:AlternateContent>
      </w:r>
      <w:r w:rsidRPr="00027A40">
        <w:rPr>
          <w:rFonts w:ascii="AvantGarde Bk BT" w:eastAsia="Yu Mincho" w:hAnsi="AvantGarde Bk BT"/>
          <w:color w:val="02AAA6"/>
          <w:sz w:val="32"/>
          <w:szCs w:val="24"/>
          <w:lang w:eastAsia="ja-JP"/>
        </w:rPr>
        <w:t>K</w:t>
      </w:r>
      <w:r w:rsidRPr="00027A40">
        <w:rPr>
          <w:rFonts w:ascii="AvantGarde Bk BT" w:eastAsia="Yu Mincho" w:hAnsi="AvantGarde Bk BT"/>
          <w:color w:val="02AAA6"/>
          <w:sz w:val="28"/>
          <w:szCs w:val="24"/>
          <w:lang w:eastAsia="ja-JP"/>
        </w:rPr>
        <w:t xml:space="preserve">EY </w:t>
      </w:r>
      <w:r w:rsidRPr="00027A40">
        <w:rPr>
          <w:rFonts w:ascii="AvantGarde Bk BT" w:eastAsia="Yu Mincho" w:hAnsi="AvantGarde Bk BT"/>
          <w:color w:val="02AAA6"/>
          <w:sz w:val="32"/>
          <w:szCs w:val="24"/>
          <w:lang w:eastAsia="ja-JP"/>
        </w:rPr>
        <w:t>C</w:t>
      </w:r>
      <w:r w:rsidRPr="00027A40">
        <w:rPr>
          <w:rFonts w:ascii="AvantGarde Bk BT" w:eastAsia="Yu Mincho" w:hAnsi="AvantGarde Bk BT"/>
          <w:color w:val="02AAA6"/>
          <w:sz w:val="28"/>
          <w:szCs w:val="24"/>
          <w:lang w:eastAsia="ja-JP"/>
        </w:rPr>
        <w:t>OMPONENTS OF</w:t>
      </w:r>
      <w:r w:rsidRPr="00027A40">
        <w:rPr>
          <w:rFonts w:ascii="AvantGarde Bk BT" w:eastAsia="Yu Mincho" w:hAnsi="AvantGarde Bk BT"/>
          <w:color w:val="02AAA6"/>
          <w:sz w:val="32"/>
          <w:szCs w:val="24"/>
          <w:lang w:eastAsia="ja-JP"/>
        </w:rPr>
        <w:t xml:space="preserve"> R</w:t>
      </w:r>
      <w:r w:rsidRPr="00027A40">
        <w:rPr>
          <w:rFonts w:ascii="AvantGarde Bk BT" w:eastAsia="Yu Mincho" w:hAnsi="AvantGarde Bk BT"/>
          <w:color w:val="02AAA6"/>
          <w:sz w:val="28"/>
          <w:szCs w:val="24"/>
          <w:lang w:eastAsia="ja-JP"/>
        </w:rPr>
        <w:t>EFRAMING</w:t>
      </w:r>
      <w:r w:rsidRPr="00027A40">
        <w:rPr>
          <w:rFonts w:ascii="Calibri" w:eastAsia="Yu Mincho" w:hAnsi="Calibri" w:cs="Times New Roman"/>
          <w:noProof/>
          <w:sz w:val="24"/>
          <w:szCs w:val="24"/>
          <w:lang w:eastAsia="ja-JP"/>
        </w:rPr>
        <w:t xml:space="preserve"> </w:t>
      </w:r>
    </w:p>
    <w:p w14:paraId="00796D06" w14:textId="77777777" w:rsidR="00027A40" w:rsidRPr="00027A40" w:rsidRDefault="00027A40" w:rsidP="00027A40">
      <w:pPr>
        <w:widowControl/>
        <w:numPr>
          <w:ilvl w:val="0"/>
          <w:numId w:val="8"/>
        </w:numPr>
        <w:autoSpaceDE/>
        <w:autoSpaceDN/>
        <w:spacing w:line="360" w:lineRule="auto"/>
        <w:textAlignment w:val="baseline"/>
        <w:rPr>
          <w:rFonts w:ascii="Calibri Light" w:eastAsia="Times New Roman" w:hAnsi="Calibri Light" w:cs="Calibri Light"/>
          <w:color w:val="000000"/>
        </w:rPr>
      </w:pPr>
      <w:r w:rsidRPr="00027A40">
        <w:rPr>
          <w:rFonts w:ascii="Calibri Light" w:eastAsia="Times New Roman" w:hAnsi="Calibri Light" w:cs="Calibri Light"/>
          <w:color w:val="000000"/>
        </w:rPr>
        <w:t>Listen carefully</w:t>
      </w:r>
    </w:p>
    <w:p w14:paraId="4D582C96" w14:textId="77777777" w:rsidR="00027A40" w:rsidRPr="00027A40" w:rsidRDefault="00027A40" w:rsidP="00027A40">
      <w:pPr>
        <w:widowControl/>
        <w:numPr>
          <w:ilvl w:val="0"/>
          <w:numId w:val="8"/>
        </w:numPr>
        <w:autoSpaceDE/>
        <w:autoSpaceDN/>
        <w:spacing w:line="360" w:lineRule="auto"/>
        <w:textAlignment w:val="baseline"/>
        <w:rPr>
          <w:rFonts w:ascii="Calibri Light" w:eastAsia="Times New Roman" w:hAnsi="Calibri Light" w:cs="Calibri Light"/>
          <w:color w:val="000000"/>
        </w:rPr>
      </w:pPr>
      <w:r w:rsidRPr="00027A40">
        <w:rPr>
          <w:rFonts w:ascii="Calibri Light" w:eastAsia="Times New Roman" w:hAnsi="Calibri Light" w:cs="Calibri Light"/>
          <w:color w:val="000000"/>
        </w:rPr>
        <w:t>Identify the speaker’s underlying interests or concerns, and how they relate to the issue of mutual concern</w:t>
      </w:r>
    </w:p>
    <w:p w14:paraId="4AB3532E" w14:textId="77777777" w:rsidR="00027A40" w:rsidRPr="00027A40" w:rsidRDefault="00027A40" w:rsidP="00027A40">
      <w:pPr>
        <w:widowControl/>
        <w:numPr>
          <w:ilvl w:val="0"/>
          <w:numId w:val="8"/>
        </w:numPr>
        <w:autoSpaceDE/>
        <w:autoSpaceDN/>
        <w:spacing w:line="360" w:lineRule="auto"/>
        <w:textAlignment w:val="baseline"/>
        <w:rPr>
          <w:rFonts w:ascii="Calibri Light" w:eastAsia="Times New Roman" w:hAnsi="Calibri Light" w:cs="Calibri Light"/>
          <w:color w:val="000000"/>
        </w:rPr>
      </w:pPr>
      <w:r w:rsidRPr="00027A40">
        <w:rPr>
          <w:rFonts w:ascii="Calibri Light" w:eastAsia="Times New Roman" w:hAnsi="Calibri Light" w:cs="Calibri Light"/>
          <w:color w:val="000000"/>
        </w:rPr>
        <w:t>Summarize and clarify their perspective, as necessary</w:t>
      </w:r>
    </w:p>
    <w:p w14:paraId="5C8AE519" w14:textId="77777777" w:rsidR="00027A40" w:rsidRPr="00027A40" w:rsidRDefault="00027A40" w:rsidP="00027A40">
      <w:pPr>
        <w:widowControl/>
        <w:numPr>
          <w:ilvl w:val="0"/>
          <w:numId w:val="8"/>
        </w:numPr>
        <w:autoSpaceDE/>
        <w:autoSpaceDN/>
        <w:spacing w:line="360" w:lineRule="auto"/>
        <w:textAlignment w:val="baseline"/>
        <w:rPr>
          <w:rFonts w:ascii="Calibri Light" w:eastAsia="Times New Roman" w:hAnsi="Calibri Light" w:cs="Calibri Light"/>
          <w:color w:val="000000"/>
        </w:rPr>
      </w:pPr>
      <w:r w:rsidRPr="00027A40">
        <w:rPr>
          <w:rFonts w:ascii="Calibri Light" w:eastAsia="Times New Roman" w:hAnsi="Calibri Light" w:cs="Calibri Light"/>
          <w:color w:val="000000"/>
        </w:rPr>
        <w:t>Depersonalize the conflict</w:t>
      </w:r>
    </w:p>
    <w:p w14:paraId="5783E4AB" w14:textId="77777777" w:rsidR="00027A40" w:rsidRPr="00027A40" w:rsidRDefault="00027A40" w:rsidP="00027A40">
      <w:pPr>
        <w:widowControl/>
        <w:numPr>
          <w:ilvl w:val="0"/>
          <w:numId w:val="8"/>
        </w:numPr>
        <w:autoSpaceDE/>
        <w:autoSpaceDN/>
        <w:spacing w:line="360" w:lineRule="auto"/>
        <w:textAlignment w:val="baseline"/>
        <w:rPr>
          <w:rFonts w:ascii="Calibri Light" w:eastAsia="Times New Roman" w:hAnsi="Calibri Light" w:cs="Calibri Light"/>
          <w:color w:val="000000"/>
        </w:rPr>
      </w:pPr>
      <w:r w:rsidRPr="00027A40">
        <w:rPr>
          <w:rFonts w:ascii="Calibri Light" w:eastAsia="Times New Roman" w:hAnsi="Calibri Light" w:cs="Calibri Light"/>
          <w:color w:val="000000"/>
        </w:rPr>
        <w:t>Recognize the speaker’s underlying emotions and concerns</w:t>
      </w:r>
    </w:p>
    <w:p w14:paraId="79E8663C" w14:textId="77777777" w:rsidR="00027A40" w:rsidRPr="00027A40" w:rsidRDefault="00027A40" w:rsidP="00027A40">
      <w:pPr>
        <w:widowControl/>
        <w:numPr>
          <w:ilvl w:val="0"/>
          <w:numId w:val="8"/>
        </w:numPr>
        <w:autoSpaceDE/>
        <w:autoSpaceDN/>
        <w:spacing w:line="360" w:lineRule="auto"/>
        <w:textAlignment w:val="baseline"/>
        <w:rPr>
          <w:rFonts w:ascii="Calibri Light" w:eastAsia="Times New Roman" w:hAnsi="Calibri Light" w:cs="Calibri Light"/>
          <w:color w:val="000000"/>
        </w:rPr>
      </w:pPr>
      <w:r w:rsidRPr="00027A40">
        <w:rPr>
          <w:rFonts w:ascii="Calibri Light" w:eastAsia="Times New Roman" w:hAnsi="Calibri Light" w:cs="Calibri Light"/>
          <w:color w:val="000000"/>
        </w:rPr>
        <w:t>Find the speaker’s positive intent</w:t>
      </w:r>
    </w:p>
    <w:p w14:paraId="63A6FE23" w14:textId="77777777" w:rsidR="00027A40" w:rsidRPr="00027A40" w:rsidRDefault="00027A40" w:rsidP="00027A40">
      <w:pPr>
        <w:widowControl/>
        <w:numPr>
          <w:ilvl w:val="0"/>
          <w:numId w:val="8"/>
        </w:numPr>
        <w:autoSpaceDE/>
        <w:autoSpaceDN/>
        <w:spacing w:line="360" w:lineRule="auto"/>
        <w:textAlignment w:val="baseline"/>
        <w:rPr>
          <w:rFonts w:ascii="Calibri Light" w:eastAsia="Times New Roman" w:hAnsi="Calibri Light" w:cs="Calibri Light"/>
          <w:color w:val="000000"/>
        </w:rPr>
      </w:pPr>
      <w:r w:rsidRPr="00027A40">
        <w:rPr>
          <w:rFonts w:ascii="Calibri Light" w:eastAsia="Times New Roman" w:hAnsi="Calibri Light" w:cs="Calibri Light"/>
          <w:color w:val="000000"/>
        </w:rPr>
        <w:t>Restate as the speaker’s concern about needs or fears</w:t>
      </w:r>
    </w:p>
    <w:p w14:paraId="4D196594" w14:textId="77777777" w:rsidR="00027A40" w:rsidRPr="00027A40" w:rsidRDefault="00027A40" w:rsidP="00027A40">
      <w:pPr>
        <w:widowControl/>
        <w:autoSpaceDE/>
        <w:autoSpaceDN/>
        <w:spacing w:after="240"/>
        <w:rPr>
          <w:rFonts w:ascii="Calibri Light" w:eastAsia="Yu Mincho" w:hAnsi="Calibri Light" w:cs="Calibri Light"/>
          <w:bCs/>
          <w:color w:val="000000"/>
          <w:sz w:val="18"/>
          <w:szCs w:val="20"/>
          <w:lang w:eastAsia="ja-JP"/>
        </w:rPr>
      </w:pPr>
    </w:p>
    <w:p w14:paraId="2AFC32D8" w14:textId="77777777" w:rsidR="00027A40" w:rsidRPr="00027A40" w:rsidRDefault="00027A40" w:rsidP="00027A40">
      <w:pPr>
        <w:widowControl/>
        <w:autoSpaceDE/>
        <w:autoSpaceDN/>
        <w:spacing w:after="60"/>
        <w:rPr>
          <w:rFonts w:ascii="Calibri Light" w:eastAsia="Yu Mincho" w:hAnsi="Calibri Light" w:cs="Calibri Light"/>
          <w:bCs/>
          <w:color w:val="000000"/>
          <w:sz w:val="18"/>
          <w:szCs w:val="20"/>
          <w:lang w:eastAsia="ja-JP"/>
        </w:rPr>
      </w:pPr>
      <w:r w:rsidRPr="00027A40">
        <w:rPr>
          <w:rFonts w:ascii="AvantGarde Bk BT" w:eastAsia="Yu Mincho" w:hAnsi="AvantGarde Bk BT"/>
          <w:color w:val="02AAA6"/>
          <w:sz w:val="32"/>
          <w:szCs w:val="24"/>
          <w:lang w:eastAsia="ja-JP"/>
        </w:rPr>
        <w:t>E</w:t>
      </w:r>
      <w:r w:rsidRPr="00027A40">
        <w:rPr>
          <w:rFonts w:ascii="AvantGarde Bk BT" w:eastAsia="Yu Mincho" w:hAnsi="AvantGarde Bk BT"/>
          <w:color w:val="02AAA6"/>
          <w:sz w:val="28"/>
          <w:szCs w:val="24"/>
          <w:lang w:eastAsia="ja-JP"/>
        </w:rPr>
        <w:t xml:space="preserve">XERCISE: </w:t>
      </w:r>
      <w:r w:rsidRPr="00027A40">
        <w:rPr>
          <w:rFonts w:ascii="AvantGarde Bk BT" w:eastAsia="Yu Mincho" w:hAnsi="AvantGarde Bk BT"/>
          <w:color w:val="02AAA6"/>
          <w:sz w:val="32"/>
          <w:szCs w:val="24"/>
          <w:lang w:eastAsia="ja-JP"/>
        </w:rPr>
        <w:t>R</w:t>
      </w:r>
      <w:r w:rsidRPr="00027A40">
        <w:rPr>
          <w:rFonts w:ascii="AvantGarde Bk BT" w:eastAsia="Yu Mincho" w:hAnsi="AvantGarde Bk BT"/>
          <w:color w:val="02AAA6"/>
          <w:sz w:val="28"/>
          <w:szCs w:val="24"/>
          <w:lang w:eastAsia="ja-JP"/>
        </w:rPr>
        <w:t xml:space="preserve">EFRAMING IN </w:t>
      </w:r>
      <w:r w:rsidRPr="00027A40">
        <w:rPr>
          <w:rFonts w:ascii="AvantGarde Bk BT" w:eastAsia="Yu Mincho" w:hAnsi="AvantGarde Bk BT"/>
          <w:color w:val="02AAA6"/>
          <w:sz w:val="32"/>
          <w:szCs w:val="24"/>
          <w:lang w:eastAsia="ja-JP"/>
        </w:rPr>
        <w:t>A</w:t>
      </w:r>
      <w:r w:rsidRPr="00027A40">
        <w:rPr>
          <w:rFonts w:ascii="AvantGarde Bk BT" w:eastAsia="Yu Mincho" w:hAnsi="AvantGarde Bk BT"/>
          <w:color w:val="02AAA6"/>
          <w:sz w:val="28"/>
          <w:szCs w:val="24"/>
          <w:lang w:eastAsia="ja-JP"/>
        </w:rPr>
        <w:t xml:space="preserve">CTION </w:t>
      </w:r>
    </w:p>
    <w:p w14:paraId="20F572B1" w14:textId="033DC1D4" w:rsidR="00027A40" w:rsidRPr="00027A40" w:rsidRDefault="00027A40" w:rsidP="00027A40">
      <w:pPr>
        <w:widowControl/>
        <w:autoSpaceDE/>
        <w:autoSpaceDN/>
        <w:spacing w:after="240"/>
        <w:rPr>
          <w:rFonts w:ascii="Calibri Light" w:eastAsia="Yu Mincho" w:hAnsi="Calibri Light" w:cs="Calibri Light"/>
          <w:bCs/>
          <w:color w:val="000000"/>
          <w:lang w:eastAsia="ja-JP"/>
        </w:rPr>
      </w:pPr>
      <w:r w:rsidRPr="00027A40">
        <w:rPr>
          <w:rFonts w:ascii="Calibri Light" w:eastAsia="Yu Mincho" w:hAnsi="Calibri Light" w:cs="Calibri Light"/>
          <w:b/>
          <w:bCs/>
          <w:color w:val="000000"/>
          <w:sz w:val="26"/>
          <w:szCs w:val="26"/>
          <w:lang w:eastAsia="ja-JP"/>
        </w:rPr>
        <w:t xml:space="preserve">Round 1 </w:t>
      </w:r>
      <w:r w:rsidRPr="00027A40">
        <w:rPr>
          <w:rFonts w:ascii="Calibri Light" w:eastAsia="Yu Mincho" w:hAnsi="Calibri Light" w:cs="Calibri Light"/>
          <w:bCs/>
          <w:color w:val="000000"/>
          <w:sz w:val="26"/>
          <w:szCs w:val="26"/>
          <w:lang w:eastAsia="ja-JP"/>
        </w:rPr>
        <w:t>(10 min)</w:t>
      </w:r>
      <w:r w:rsidRPr="00027A40">
        <w:rPr>
          <w:rFonts w:ascii="Calibri Light" w:eastAsia="Yu Mincho" w:hAnsi="Calibri Light" w:cs="Calibri Light"/>
          <w:bCs/>
          <w:color w:val="000000"/>
          <w:lang w:eastAsia="ja-JP"/>
        </w:rPr>
        <w:t>: Find a partner, preferably someone you do not usually talk to. Spend five minutes working individually to reframe four of the five statements below. Then use the remaining five minutes to share your reframed statements with each other, explaining what you think the issue of mutual concern might be and the functions your reframed statement serves (e.g. clarification, highlighting interests, turning a complaint into a request for change). If done in a group setting, be ready to share insights with the group.</w:t>
      </w:r>
    </w:p>
    <w:p w14:paraId="6DE617D6" w14:textId="77777777" w:rsidR="00027A40" w:rsidRPr="00027A40" w:rsidRDefault="00027A40" w:rsidP="00027A40">
      <w:pPr>
        <w:widowControl/>
        <w:numPr>
          <w:ilvl w:val="0"/>
          <w:numId w:val="9"/>
        </w:numPr>
        <w:autoSpaceDE/>
        <w:autoSpaceDN/>
        <w:spacing w:after="240"/>
        <w:contextualSpacing/>
        <w:rPr>
          <w:rFonts w:ascii="Calibri Light" w:eastAsia="Yu Mincho" w:hAnsi="Calibri Light" w:cs="Calibri Light"/>
          <w:color w:val="000000"/>
          <w:lang w:eastAsia="ja-JP"/>
        </w:rPr>
      </w:pPr>
      <w:r w:rsidRPr="00027A40">
        <w:rPr>
          <w:rFonts w:ascii="Calibri Light" w:eastAsia="Yu Mincho" w:hAnsi="Calibri Light" w:cs="Calibri Light"/>
          <w:color w:val="000000"/>
          <w:lang w:eastAsia="ja-JP"/>
        </w:rPr>
        <w:t xml:space="preserve">I know the National Park is overcrowded, but a reservation system for getting into it is a terrible idea. That would devastate the local economy and visitors would hate it. There’s no way I would support that. </w:t>
      </w:r>
    </w:p>
    <w:p w14:paraId="2F2D660D" w14:textId="77777777" w:rsidR="00027A40" w:rsidRPr="00027A40" w:rsidRDefault="00027A40" w:rsidP="00027A40">
      <w:pPr>
        <w:widowControl/>
        <w:autoSpaceDE/>
        <w:autoSpaceDN/>
        <w:spacing w:after="240"/>
        <w:ind w:left="720"/>
        <w:contextualSpacing/>
        <w:rPr>
          <w:rFonts w:ascii="Calibri Light" w:eastAsia="Yu Mincho" w:hAnsi="Calibri Light" w:cs="Calibri Light"/>
          <w:color w:val="000000"/>
          <w:lang w:eastAsia="ja-JP"/>
        </w:rPr>
      </w:pPr>
    </w:p>
    <w:p w14:paraId="7BB0DD8E" w14:textId="77777777" w:rsidR="00027A40" w:rsidRPr="00027A40" w:rsidRDefault="00027A40" w:rsidP="00027A40">
      <w:pPr>
        <w:widowControl/>
        <w:numPr>
          <w:ilvl w:val="0"/>
          <w:numId w:val="9"/>
        </w:numPr>
        <w:autoSpaceDE/>
        <w:autoSpaceDN/>
        <w:contextualSpacing/>
        <w:rPr>
          <w:rFonts w:ascii="Calibri Light" w:eastAsia="Yu Mincho" w:hAnsi="Calibri Light" w:cs="Calibri Light"/>
          <w:color w:val="000000"/>
          <w:lang w:eastAsia="ja-JP"/>
        </w:rPr>
      </w:pPr>
      <w:r w:rsidRPr="00027A40">
        <w:rPr>
          <w:rFonts w:ascii="Calibri Light" w:eastAsia="Yu Mincho" w:hAnsi="Calibri Light" w:cs="Calibri Light"/>
          <w:color w:val="000000"/>
          <w:lang w:eastAsia="ja-JP"/>
        </w:rPr>
        <w:t>It’s clear that we have a regional water quality problem, but there’s no way the different cities are going to work together on a regional wastewater treatment plant. We talked about that years ago, and it was super contentious and went nowhere. It’s not even worth spending time on.</w:t>
      </w:r>
    </w:p>
    <w:p w14:paraId="4B3092D0" w14:textId="77777777" w:rsidR="00027A40" w:rsidRPr="00027A40" w:rsidRDefault="00027A40" w:rsidP="00027A40">
      <w:pPr>
        <w:widowControl/>
        <w:autoSpaceDE/>
        <w:autoSpaceDN/>
        <w:rPr>
          <w:rFonts w:ascii="Calibri Light" w:eastAsia="Yu Mincho" w:hAnsi="Calibri Light" w:cs="Calibri Light"/>
          <w:color w:val="000000"/>
          <w:lang w:eastAsia="ja-JP"/>
        </w:rPr>
      </w:pPr>
    </w:p>
    <w:p w14:paraId="217D03B7" w14:textId="77777777" w:rsidR="00027A40" w:rsidRPr="00027A40" w:rsidRDefault="00027A40" w:rsidP="00027A40">
      <w:pPr>
        <w:widowControl/>
        <w:numPr>
          <w:ilvl w:val="0"/>
          <w:numId w:val="9"/>
        </w:numPr>
        <w:autoSpaceDE/>
        <w:autoSpaceDN/>
        <w:contextualSpacing/>
        <w:rPr>
          <w:rFonts w:ascii="Calibri Light" w:eastAsia="Yu Mincho" w:hAnsi="Calibri Light" w:cs="Calibri Light"/>
          <w:color w:val="000000"/>
          <w:lang w:eastAsia="ja-JP"/>
        </w:rPr>
      </w:pPr>
      <w:r w:rsidRPr="00027A40">
        <w:rPr>
          <w:rFonts w:ascii="Calibri Light" w:eastAsia="Yu Mincho" w:hAnsi="Calibri Light" w:cs="Calibri Light"/>
          <w:color w:val="000000"/>
          <w:lang w:eastAsia="ja-JP"/>
        </w:rPr>
        <w:t>Housing in this town has gotten way too expensive! Clearly, we need to make it easier to subdivide property so we can build more housing!</w:t>
      </w:r>
    </w:p>
    <w:p w14:paraId="54044844" w14:textId="77777777" w:rsidR="00027A40" w:rsidRPr="00027A40" w:rsidRDefault="00027A40" w:rsidP="00027A40">
      <w:pPr>
        <w:widowControl/>
        <w:autoSpaceDE/>
        <w:autoSpaceDN/>
        <w:ind w:left="720"/>
        <w:contextualSpacing/>
        <w:rPr>
          <w:rFonts w:ascii="Calibri Light" w:eastAsia="Yu Mincho" w:hAnsi="Calibri Light" w:cs="Calibri Light"/>
          <w:color w:val="000000"/>
          <w:lang w:eastAsia="ja-JP"/>
        </w:rPr>
      </w:pPr>
    </w:p>
    <w:p w14:paraId="435528CD" w14:textId="77777777" w:rsidR="00027A40" w:rsidRPr="00027A40" w:rsidRDefault="00027A40" w:rsidP="00027A40">
      <w:pPr>
        <w:widowControl/>
        <w:numPr>
          <w:ilvl w:val="0"/>
          <w:numId w:val="9"/>
        </w:numPr>
        <w:autoSpaceDE/>
        <w:autoSpaceDN/>
        <w:contextualSpacing/>
        <w:rPr>
          <w:rFonts w:ascii="Calibri Light" w:eastAsia="Yu Mincho" w:hAnsi="Calibri Light" w:cs="Calibri Light"/>
          <w:color w:val="000000"/>
          <w:lang w:eastAsia="ja-JP"/>
        </w:rPr>
      </w:pPr>
      <w:r w:rsidRPr="00027A40">
        <w:rPr>
          <w:rFonts w:ascii="Calibri Light" w:eastAsia="Yu Mincho" w:hAnsi="Calibri Light" w:cs="Calibri Light"/>
          <w:color w:val="000000"/>
          <w:lang w:eastAsia="ja-JP"/>
        </w:rPr>
        <w:t xml:space="preserve">A grizzly bear attacked a guide in front of the ranch last summer. What if it had attacked one of our guests?! We definitely need to start hunting the grizzlies, so they regain their fear of humans. </w:t>
      </w:r>
    </w:p>
    <w:p w14:paraId="350B20FB" w14:textId="77777777" w:rsidR="00027A40" w:rsidRPr="00027A40" w:rsidRDefault="00027A40" w:rsidP="00027A40">
      <w:pPr>
        <w:widowControl/>
        <w:autoSpaceDE/>
        <w:autoSpaceDN/>
        <w:rPr>
          <w:rFonts w:ascii="Calibri Light" w:eastAsia="Yu Mincho" w:hAnsi="Calibri Light" w:cs="Calibri Light"/>
          <w:color w:val="000000"/>
          <w:lang w:eastAsia="ja-JP"/>
        </w:rPr>
      </w:pPr>
    </w:p>
    <w:p w14:paraId="06FD153A" w14:textId="316B2447" w:rsidR="00027A40" w:rsidRDefault="00027A40" w:rsidP="00027A40">
      <w:pPr>
        <w:widowControl/>
        <w:numPr>
          <w:ilvl w:val="0"/>
          <w:numId w:val="9"/>
        </w:numPr>
        <w:autoSpaceDE/>
        <w:autoSpaceDN/>
        <w:spacing w:after="240"/>
        <w:contextualSpacing/>
        <w:rPr>
          <w:rFonts w:ascii="Calibri Light" w:eastAsia="Yu Mincho" w:hAnsi="Calibri Light" w:cs="Calibri Light"/>
          <w:color w:val="000000"/>
          <w:lang w:eastAsia="ja-JP"/>
        </w:rPr>
      </w:pPr>
      <w:r w:rsidRPr="00027A40">
        <w:rPr>
          <w:rFonts w:ascii="Calibri Light" w:eastAsia="Yu Mincho" w:hAnsi="Calibri Light" w:cs="Calibri Light"/>
          <w:color w:val="000000"/>
          <w:lang w:eastAsia="ja-JP"/>
        </w:rPr>
        <w:t>I’m so overwhelmed! I really like my job, but if things don’t slow down, I think I may have to quit.</w:t>
      </w:r>
    </w:p>
    <w:p w14:paraId="765B747B" w14:textId="1F1D97AE" w:rsidR="00027A40" w:rsidRDefault="00027A40" w:rsidP="00027A40">
      <w:pPr>
        <w:widowControl/>
        <w:autoSpaceDE/>
        <w:autoSpaceDN/>
        <w:spacing w:after="240"/>
        <w:contextualSpacing/>
        <w:rPr>
          <w:rFonts w:ascii="Calibri Light" w:eastAsia="Yu Mincho" w:hAnsi="Calibri Light" w:cs="Calibri Light"/>
          <w:color w:val="000000"/>
          <w:lang w:eastAsia="ja-JP"/>
        </w:rPr>
      </w:pPr>
    </w:p>
    <w:p w14:paraId="4D50A4C2" w14:textId="77777777" w:rsidR="00027A40" w:rsidRPr="00027A40" w:rsidRDefault="00027A40" w:rsidP="00027A40">
      <w:pPr>
        <w:widowControl/>
        <w:autoSpaceDE/>
        <w:autoSpaceDN/>
        <w:spacing w:after="240"/>
        <w:contextualSpacing/>
        <w:rPr>
          <w:rFonts w:ascii="Calibri Light" w:eastAsia="Yu Mincho" w:hAnsi="Calibri Light" w:cs="Calibri Light"/>
          <w:color w:val="000000"/>
          <w:lang w:eastAsia="ja-JP"/>
        </w:rPr>
      </w:pPr>
    </w:p>
    <w:p w14:paraId="362415F5" w14:textId="77777777" w:rsidR="00027A40" w:rsidRPr="00027A40" w:rsidRDefault="00027A40" w:rsidP="00027A40">
      <w:pPr>
        <w:widowControl/>
        <w:autoSpaceDE/>
        <w:autoSpaceDN/>
        <w:spacing w:after="240"/>
        <w:rPr>
          <w:rFonts w:ascii="Calibri Light" w:eastAsia="Yu Mincho" w:hAnsi="Calibri Light" w:cs="Calibri Light"/>
          <w:i/>
          <w:color w:val="000000"/>
          <w:lang w:eastAsia="ja-JP"/>
        </w:rPr>
      </w:pPr>
      <w:r w:rsidRPr="00027A40">
        <w:rPr>
          <w:rFonts w:ascii="Calibri Light" w:eastAsia="Yu Mincho" w:hAnsi="Calibri Light" w:cs="Calibri Light"/>
          <w:b/>
          <w:bCs/>
          <w:color w:val="000000"/>
          <w:sz w:val="26"/>
          <w:szCs w:val="26"/>
          <w:lang w:eastAsia="ja-JP"/>
        </w:rPr>
        <w:t xml:space="preserve">Round 2 </w:t>
      </w:r>
      <w:r w:rsidRPr="00027A40">
        <w:rPr>
          <w:rFonts w:ascii="Calibri Light" w:eastAsia="Yu Mincho" w:hAnsi="Calibri Light" w:cs="Calibri Light"/>
          <w:bCs/>
          <w:color w:val="000000"/>
          <w:sz w:val="26"/>
          <w:szCs w:val="26"/>
          <w:lang w:eastAsia="ja-JP"/>
        </w:rPr>
        <w:t>(15 min)</w:t>
      </w:r>
      <w:r w:rsidRPr="00027A40">
        <w:rPr>
          <w:rFonts w:ascii="Calibri Light" w:eastAsia="Yu Mincho" w:hAnsi="Calibri Light" w:cs="Calibri Light"/>
          <w:bCs/>
          <w:color w:val="000000"/>
          <w:lang w:eastAsia="ja-JP"/>
        </w:rPr>
        <w:t xml:space="preserve">: You and your partner will practice reframing each other’s statements. For five minutes, one of you should vehemently describe a frustrating situation you have faced recently, and the other will listen, acknowledge, and reframe what they heard. The storyteller will have two minutes to provide feedback to the </w:t>
      </w:r>
      <w:proofErr w:type="spellStart"/>
      <w:r w:rsidRPr="00027A40">
        <w:rPr>
          <w:rFonts w:ascii="Calibri Light" w:eastAsia="Yu Mincho" w:hAnsi="Calibri Light" w:cs="Calibri Light"/>
          <w:bCs/>
          <w:color w:val="000000"/>
          <w:lang w:eastAsia="ja-JP"/>
        </w:rPr>
        <w:t>reframer</w:t>
      </w:r>
      <w:proofErr w:type="spellEnd"/>
      <w:r w:rsidRPr="00027A40">
        <w:rPr>
          <w:rFonts w:ascii="Calibri Light" w:eastAsia="Yu Mincho" w:hAnsi="Calibri Light" w:cs="Calibri Light"/>
          <w:bCs/>
          <w:color w:val="000000"/>
          <w:lang w:eastAsia="ja-JP"/>
        </w:rPr>
        <w:t xml:space="preserve">, then you will switch roles. Think about how it feels to have your ideas and feelings reframed and be ready to share insights with the group.    </w:t>
      </w:r>
    </w:p>
    <w:p w14:paraId="73546099" w14:textId="77777777" w:rsidR="00027A40" w:rsidRPr="008A0648" w:rsidRDefault="00027A40" w:rsidP="008A0648">
      <w:pPr>
        <w:rPr>
          <w:rFonts w:ascii="Calibri Light" w:hAnsi="Calibri Light" w:cs="Calibri Light"/>
        </w:rPr>
      </w:pPr>
    </w:p>
    <w:sectPr w:rsidR="00027A40" w:rsidRPr="008A0648" w:rsidSect="00C22FF8">
      <w:headerReference w:type="default" r:id="rId10"/>
      <w:footerReference w:type="default" r:id="rId11"/>
      <w:headerReference w:type="first" r:id="rId12"/>
      <w:footerReference w:type="first" r:id="rId13"/>
      <w:pgSz w:w="12240" w:h="15840"/>
      <w:pgMar w:top="1200" w:right="1080" w:bottom="280" w:left="10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73B45" w14:textId="77777777" w:rsidR="00DA7F9D" w:rsidRDefault="00DA7F9D" w:rsidP="007653CD">
      <w:r>
        <w:separator/>
      </w:r>
    </w:p>
  </w:endnote>
  <w:endnote w:type="continuationSeparator" w:id="0">
    <w:p w14:paraId="6BB5220F" w14:textId="77777777" w:rsidR="00DA7F9D" w:rsidRDefault="00DA7F9D" w:rsidP="00765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vantGarde Bk BT">
    <w:altName w:val="Century Gothic"/>
    <w:panose1 w:val="020B0604020202020204"/>
    <w:charset w:val="00"/>
    <w:family w:val="swiss"/>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37505" w14:textId="77777777" w:rsidR="00C22FF8" w:rsidRPr="008A0648" w:rsidRDefault="00C22FF8" w:rsidP="00C22FF8">
    <w:pPr>
      <w:widowControl/>
      <w:tabs>
        <w:tab w:val="center" w:pos="4680"/>
        <w:tab w:val="right" w:pos="9360"/>
      </w:tabs>
      <w:autoSpaceDE/>
      <w:autoSpaceDN/>
      <w:spacing w:before="120"/>
      <w:ind w:right="360"/>
      <w:jc w:val="center"/>
      <w:rPr>
        <w:rFonts w:ascii="Calibri Light" w:eastAsia="Times New Roman" w:hAnsi="Calibri Light" w:cs="Calibri Light"/>
        <w:b/>
        <w:color w:val="1AA8A8"/>
        <w:sz w:val="20"/>
        <w:szCs w:val="20"/>
        <w:lang w:eastAsia="ja-JP"/>
      </w:rPr>
    </w:pPr>
    <w:r>
      <w:rPr>
        <w:rFonts w:ascii="Calibri Light" w:eastAsia="Times New Roman" w:hAnsi="Calibri Light" w:cs="Calibri Light"/>
        <w:b/>
        <w:color w:val="1AA8A8"/>
        <w:sz w:val="20"/>
        <w:szCs w:val="20"/>
        <w:lang w:eastAsia="ja-JP"/>
      </w:rPr>
      <w:t xml:space="preserve">Wallace </w:t>
    </w:r>
    <w:proofErr w:type="spellStart"/>
    <w:r>
      <w:rPr>
        <w:rFonts w:ascii="Calibri Light" w:eastAsia="Times New Roman" w:hAnsi="Calibri Light" w:cs="Calibri Light"/>
        <w:b/>
        <w:color w:val="1AA8A8"/>
        <w:sz w:val="20"/>
        <w:szCs w:val="20"/>
        <w:lang w:eastAsia="ja-JP"/>
      </w:rPr>
      <w:t>Stegner</w:t>
    </w:r>
    <w:proofErr w:type="spellEnd"/>
    <w:r>
      <w:rPr>
        <w:rFonts w:ascii="Calibri Light" w:eastAsia="Times New Roman" w:hAnsi="Calibri Light" w:cs="Calibri Light"/>
        <w:b/>
        <w:color w:val="1AA8A8"/>
        <w:sz w:val="20"/>
        <w:szCs w:val="20"/>
        <w:lang w:eastAsia="ja-JP"/>
      </w:rPr>
      <w:t xml:space="preserve"> Center </w:t>
    </w:r>
    <w:r w:rsidRPr="008A0648">
      <w:rPr>
        <w:rFonts w:ascii="Calibri Light" w:eastAsia="Times New Roman" w:hAnsi="Calibri Light" w:cs="Calibri Light"/>
        <w:b/>
        <w:color w:val="1AA8A8"/>
        <w:sz w:val="20"/>
        <w:szCs w:val="20"/>
        <w:lang w:eastAsia="ja-JP"/>
      </w:rPr>
      <w:t>Environmental Dispute Resolution Program</w:t>
    </w:r>
  </w:p>
  <w:p w14:paraId="16DCF5A5" w14:textId="77777777" w:rsidR="00C22FF8" w:rsidRPr="008A0648" w:rsidRDefault="00C22FF8" w:rsidP="00C22FF8">
    <w:pPr>
      <w:widowControl/>
      <w:tabs>
        <w:tab w:val="center" w:pos="4680"/>
        <w:tab w:val="right" w:pos="9360"/>
      </w:tabs>
      <w:autoSpaceDE/>
      <w:autoSpaceDN/>
      <w:jc w:val="center"/>
      <w:rPr>
        <w:rFonts w:ascii="Calibri Light" w:eastAsia="Times New Roman" w:hAnsi="Calibri Light" w:cs="Calibri Light"/>
        <w:sz w:val="20"/>
        <w:szCs w:val="20"/>
        <w:lang w:eastAsia="ja-JP"/>
      </w:rPr>
    </w:pPr>
    <w:r>
      <w:rPr>
        <w:rFonts w:ascii="Calibri Light" w:eastAsia="Times New Roman" w:hAnsi="Calibri Light" w:cs="Calibri Light"/>
        <w:sz w:val="20"/>
        <w:szCs w:val="20"/>
        <w:lang w:eastAsia="ja-JP"/>
      </w:rPr>
      <w:t xml:space="preserve">S.J. Quinney College of Law, </w:t>
    </w:r>
    <w:r w:rsidRPr="008A0648">
      <w:rPr>
        <w:rFonts w:ascii="Calibri Light" w:eastAsia="Times New Roman" w:hAnsi="Calibri Light" w:cs="Calibri Light"/>
        <w:sz w:val="20"/>
        <w:szCs w:val="20"/>
        <w:lang w:eastAsia="ja-JP"/>
      </w:rPr>
      <w:t>383 South University Street, Salt Lake City, UT 84112</w:t>
    </w:r>
  </w:p>
  <w:p w14:paraId="35C87098" w14:textId="77777777" w:rsidR="00C22FF8" w:rsidRPr="008A0648" w:rsidRDefault="00C22FF8" w:rsidP="00C22FF8">
    <w:pPr>
      <w:widowControl/>
      <w:tabs>
        <w:tab w:val="center" w:pos="4680"/>
        <w:tab w:val="right" w:pos="9360"/>
      </w:tabs>
      <w:autoSpaceDE/>
      <w:autoSpaceDN/>
      <w:jc w:val="center"/>
      <w:rPr>
        <w:rFonts w:ascii="Calibri Light" w:eastAsia="Times New Roman" w:hAnsi="Calibri Light" w:cs="Calibri Light"/>
        <w:sz w:val="20"/>
        <w:szCs w:val="20"/>
        <w:lang w:eastAsia="ja-JP"/>
      </w:rPr>
    </w:pPr>
    <w:r w:rsidRPr="008A0648">
      <w:rPr>
        <w:rFonts w:ascii="Calibri Light" w:eastAsia="Times New Roman" w:hAnsi="Calibri Light" w:cs="Calibri Light"/>
        <w:sz w:val="20"/>
        <w:szCs w:val="20"/>
        <w:lang w:eastAsia="ja-JP"/>
      </w:rPr>
      <w:t>www.law.utah.edu/projects/edr/</w:t>
    </w:r>
  </w:p>
  <w:p w14:paraId="0503E1A0" w14:textId="024078E8" w:rsidR="00C22FF8" w:rsidRPr="00C22FF8" w:rsidRDefault="00C22FF8" w:rsidP="00C22FF8">
    <w:pPr>
      <w:widowControl/>
      <w:tabs>
        <w:tab w:val="center" w:pos="4680"/>
        <w:tab w:val="right" w:pos="9360"/>
      </w:tabs>
      <w:autoSpaceDE/>
      <w:autoSpaceDN/>
      <w:jc w:val="center"/>
      <w:rPr>
        <w:rFonts w:ascii="Calibri Light" w:eastAsia="Times New Roman" w:hAnsi="Calibri Light" w:cs="Calibri Light"/>
        <w:sz w:val="20"/>
        <w:szCs w:val="20"/>
        <w:lang w:eastAsia="ja-JP"/>
      </w:rPr>
    </w:pPr>
    <w:r w:rsidRPr="008A0648">
      <w:rPr>
        <w:rFonts w:ascii="Calibri Light" w:eastAsia="Times New Roman" w:hAnsi="Calibri Light" w:cs="Calibri Light"/>
        <w:sz w:val="20"/>
        <w:szCs w:val="20"/>
        <w:lang w:eastAsia="ja-JP"/>
      </w:rPr>
      <w:t>EDR Blog: www.edrblog.org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38A3E" w14:textId="77777777" w:rsidR="00C22FF8" w:rsidRPr="008A0648" w:rsidRDefault="00C22FF8" w:rsidP="00D10450">
    <w:pPr>
      <w:widowControl/>
      <w:tabs>
        <w:tab w:val="center" w:pos="4680"/>
        <w:tab w:val="right" w:pos="9360"/>
      </w:tabs>
      <w:autoSpaceDE/>
      <w:autoSpaceDN/>
      <w:spacing w:before="120"/>
      <w:ind w:right="360"/>
      <w:jc w:val="center"/>
      <w:rPr>
        <w:rFonts w:ascii="Calibri Light" w:eastAsia="Times New Roman" w:hAnsi="Calibri Light" w:cs="Calibri Light"/>
        <w:b/>
        <w:color w:val="1AA8A8"/>
        <w:sz w:val="20"/>
        <w:szCs w:val="20"/>
        <w:lang w:eastAsia="ja-JP"/>
      </w:rPr>
    </w:pPr>
    <w:r>
      <w:rPr>
        <w:rFonts w:ascii="Calibri Light" w:eastAsia="Times New Roman" w:hAnsi="Calibri Light" w:cs="Calibri Light"/>
        <w:b/>
        <w:color w:val="1AA8A8"/>
        <w:sz w:val="20"/>
        <w:szCs w:val="20"/>
        <w:lang w:eastAsia="ja-JP"/>
      </w:rPr>
      <w:t xml:space="preserve">Wallace </w:t>
    </w:r>
    <w:proofErr w:type="spellStart"/>
    <w:r>
      <w:rPr>
        <w:rFonts w:ascii="Calibri Light" w:eastAsia="Times New Roman" w:hAnsi="Calibri Light" w:cs="Calibri Light"/>
        <w:b/>
        <w:color w:val="1AA8A8"/>
        <w:sz w:val="20"/>
        <w:szCs w:val="20"/>
        <w:lang w:eastAsia="ja-JP"/>
      </w:rPr>
      <w:t>Stegner</w:t>
    </w:r>
    <w:proofErr w:type="spellEnd"/>
    <w:r>
      <w:rPr>
        <w:rFonts w:ascii="Calibri Light" w:eastAsia="Times New Roman" w:hAnsi="Calibri Light" w:cs="Calibri Light"/>
        <w:b/>
        <w:color w:val="1AA8A8"/>
        <w:sz w:val="20"/>
        <w:szCs w:val="20"/>
        <w:lang w:eastAsia="ja-JP"/>
      </w:rPr>
      <w:t xml:space="preserve"> Center </w:t>
    </w:r>
    <w:r w:rsidRPr="008A0648">
      <w:rPr>
        <w:rFonts w:ascii="Calibri Light" w:eastAsia="Times New Roman" w:hAnsi="Calibri Light" w:cs="Calibri Light"/>
        <w:b/>
        <w:color w:val="1AA8A8"/>
        <w:sz w:val="20"/>
        <w:szCs w:val="20"/>
        <w:lang w:eastAsia="ja-JP"/>
      </w:rPr>
      <w:t>Environmental Dispute Resolution Program</w:t>
    </w:r>
  </w:p>
  <w:p w14:paraId="5F2B59FE" w14:textId="77777777" w:rsidR="00C22FF8" w:rsidRPr="008A0648" w:rsidRDefault="00C22FF8" w:rsidP="00C22FF8">
    <w:pPr>
      <w:widowControl/>
      <w:tabs>
        <w:tab w:val="center" w:pos="4680"/>
        <w:tab w:val="right" w:pos="9360"/>
      </w:tabs>
      <w:autoSpaceDE/>
      <w:autoSpaceDN/>
      <w:jc w:val="center"/>
      <w:rPr>
        <w:rFonts w:ascii="Calibri Light" w:eastAsia="Times New Roman" w:hAnsi="Calibri Light" w:cs="Calibri Light"/>
        <w:sz w:val="20"/>
        <w:szCs w:val="20"/>
        <w:lang w:eastAsia="ja-JP"/>
      </w:rPr>
    </w:pPr>
    <w:r>
      <w:rPr>
        <w:rFonts w:ascii="Calibri Light" w:eastAsia="Times New Roman" w:hAnsi="Calibri Light" w:cs="Calibri Light"/>
        <w:sz w:val="20"/>
        <w:szCs w:val="20"/>
        <w:lang w:eastAsia="ja-JP"/>
      </w:rPr>
      <w:t xml:space="preserve">S.J. Quinney College of Law, </w:t>
    </w:r>
    <w:r w:rsidRPr="008A0648">
      <w:rPr>
        <w:rFonts w:ascii="Calibri Light" w:eastAsia="Times New Roman" w:hAnsi="Calibri Light" w:cs="Calibri Light"/>
        <w:sz w:val="20"/>
        <w:szCs w:val="20"/>
        <w:lang w:eastAsia="ja-JP"/>
      </w:rPr>
      <w:t>383 South University Street, Salt Lake City, UT 84112</w:t>
    </w:r>
  </w:p>
  <w:p w14:paraId="1D284D93" w14:textId="77777777" w:rsidR="00C22FF8" w:rsidRPr="008A0648" w:rsidRDefault="00C22FF8" w:rsidP="00C22FF8">
    <w:pPr>
      <w:widowControl/>
      <w:tabs>
        <w:tab w:val="center" w:pos="4680"/>
        <w:tab w:val="right" w:pos="9360"/>
      </w:tabs>
      <w:autoSpaceDE/>
      <w:autoSpaceDN/>
      <w:jc w:val="center"/>
      <w:rPr>
        <w:rFonts w:ascii="Calibri Light" w:eastAsia="Times New Roman" w:hAnsi="Calibri Light" w:cs="Calibri Light"/>
        <w:sz w:val="20"/>
        <w:szCs w:val="20"/>
        <w:lang w:eastAsia="ja-JP"/>
      </w:rPr>
    </w:pPr>
    <w:r w:rsidRPr="008A0648">
      <w:rPr>
        <w:rFonts w:ascii="Calibri Light" w:eastAsia="Times New Roman" w:hAnsi="Calibri Light" w:cs="Calibri Light"/>
        <w:sz w:val="20"/>
        <w:szCs w:val="20"/>
        <w:lang w:eastAsia="ja-JP"/>
      </w:rPr>
      <w:t>www.law.utah.edu/projects/edr/</w:t>
    </w:r>
  </w:p>
  <w:p w14:paraId="4D26B4DC" w14:textId="3BBF588B" w:rsidR="00C22FF8" w:rsidRPr="00C22FF8" w:rsidRDefault="00C22FF8" w:rsidP="00C22FF8">
    <w:pPr>
      <w:widowControl/>
      <w:tabs>
        <w:tab w:val="center" w:pos="4680"/>
        <w:tab w:val="right" w:pos="9360"/>
      </w:tabs>
      <w:autoSpaceDE/>
      <w:autoSpaceDN/>
      <w:jc w:val="center"/>
      <w:rPr>
        <w:rFonts w:ascii="Calibri Light" w:eastAsia="Times New Roman" w:hAnsi="Calibri Light" w:cs="Calibri Light"/>
        <w:sz w:val="20"/>
        <w:szCs w:val="20"/>
        <w:lang w:eastAsia="ja-JP"/>
      </w:rPr>
    </w:pPr>
    <w:r w:rsidRPr="008A0648">
      <w:rPr>
        <w:rFonts w:ascii="Calibri Light" w:eastAsia="Times New Roman" w:hAnsi="Calibri Light" w:cs="Calibri Light"/>
        <w:sz w:val="20"/>
        <w:szCs w:val="20"/>
        <w:lang w:eastAsia="ja-JP"/>
      </w:rPr>
      <w:t>EDR Blog: www.edrblog.org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CE16A" w14:textId="77777777" w:rsidR="00DA7F9D" w:rsidRDefault="00DA7F9D" w:rsidP="007653CD">
      <w:r>
        <w:separator/>
      </w:r>
    </w:p>
  </w:footnote>
  <w:footnote w:type="continuationSeparator" w:id="0">
    <w:p w14:paraId="4DD6FF13" w14:textId="77777777" w:rsidR="00DA7F9D" w:rsidRDefault="00DA7F9D" w:rsidP="00765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A9FE8" w14:textId="72D4008F" w:rsidR="00DB2451" w:rsidRPr="00C84147" w:rsidRDefault="00DB2451" w:rsidP="006A334F">
    <w:pPr>
      <w:widowControl/>
      <w:autoSpaceDE/>
      <w:autoSpaceDN/>
      <w:ind w:right="40"/>
      <w:rPr>
        <w:rFonts w:eastAsia="Times New Roman"/>
        <w:color w:val="02AAA6"/>
        <w:sz w:val="32"/>
        <w:szCs w:val="24"/>
        <w:lang w:eastAsia="ja-JP"/>
      </w:rPr>
    </w:pPr>
    <w:r w:rsidRPr="007653CD">
      <w:rPr>
        <w:rFonts w:eastAsia="Times New Roman"/>
        <w:color w:val="595959"/>
        <w:sz w:val="44"/>
        <w:szCs w:val="24"/>
        <w:lang w:eastAsia="ja-JP"/>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6A7DD" w14:textId="77777777" w:rsidR="0075263B" w:rsidRPr="00733CAE" w:rsidRDefault="0075263B" w:rsidP="0075263B">
    <w:pPr>
      <w:pStyle w:val="Header"/>
      <w:rPr>
        <w:rFonts w:ascii="AvantGarde Bk BT" w:hAnsi="AvantGarde Bk BT"/>
        <w:color w:val="595959"/>
        <w:sz w:val="38"/>
        <w:szCs w:val="24"/>
      </w:rPr>
    </w:pPr>
    <w:r w:rsidRPr="00733CAE">
      <w:rPr>
        <w:noProof/>
        <w:sz w:val="16"/>
        <w:szCs w:val="16"/>
      </w:rPr>
      <w:drawing>
        <wp:anchor distT="0" distB="0" distL="114300" distR="114300" simplePos="0" relativeHeight="251660288" behindDoc="0" locked="0" layoutInCell="1" allowOverlap="1" wp14:anchorId="589ED01A" wp14:editId="5FA25294">
          <wp:simplePos x="0" y="0"/>
          <wp:positionH relativeFrom="column">
            <wp:posOffset>1625753</wp:posOffset>
          </wp:positionH>
          <wp:positionV relativeFrom="paragraph">
            <wp:posOffset>-87477</wp:posOffset>
          </wp:positionV>
          <wp:extent cx="2007235" cy="683260"/>
          <wp:effectExtent l="0" t="0" r="0" b="2540"/>
          <wp:wrapSquare wrapText="bothSides"/>
          <wp:docPr id="3" name="Picture 3"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pic:cNvPicPr/>
                </pic:nvPicPr>
                <pic:blipFill rotWithShape="1">
                  <a:blip r:embed="rId1"/>
                  <a:srcRect t="1" r="15181" b="39910"/>
                  <a:stretch/>
                </pic:blipFill>
                <pic:spPr bwMode="auto">
                  <a:xfrm>
                    <a:off x="0" y="0"/>
                    <a:ext cx="2007235" cy="683260"/>
                  </a:xfrm>
                  <a:prstGeom prst="rect">
                    <a:avLst/>
                  </a:prstGeom>
                  <a:ln>
                    <a:noFill/>
                  </a:ln>
                  <a:extLst>
                    <a:ext uri="{53640926-AAD7-44D8-BBD7-CCE9431645EC}">
                      <a14:shadowObscured xmlns:a14="http://schemas.microsoft.com/office/drawing/2010/main"/>
                    </a:ext>
                    <a:ext uri="{53640926-AAD7-44d8-BBD7-CCE9431645EC}">
                      <a14:shadowObscured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733CAE">
      <w:rPr>
        <w:rFonts w:ascii="Calibri Light" w:hAnsi="Calibri Light" w:cs="Calibri Light"/>
        <w:b/>
        <w:noProof/>
        <w:color w:val="1AA8A8"/>
        <w:sz w:val="16"/>
        <w:szCs w:val="16"/>
      </w:rPr>
      <w:drawing>
        <wp:anchor distT="0" distB="0" distL="114300" distR="114300" simplePos="0" relativeHeight="251659264" behindDoc="0" locked="0" layoutInCell="1" allowOverlap="1" wp14:anchorId="7146EF80" wp14:editId="495EE561">
          <wp:simplePos x="0" y="0"/>
          <wp:positionH relativeFrom="column">
            <wp:posOffset>0</wp:posOffset>
          </wp:positionH>
          <wp:positionV relativeFrom="paragraph">
            <wp:posOffset>-141868</wp:posOffset>
          </wp:positionV>
          <wp:extent cx="1562735" cy="737235"/>
          <wp:effectExtent l="0" t="0" r="0" b="0"/>
          <wp:wrapSquare wrapText="bothSides"/>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7822" r="8377" b="6509"/>
                  <a:stretch/>
                </pic:blipFill>
                <pic:spPr bwMode="auto">
                  <a:xfrm>
                    <a:off x="0" y="0"/>
                    <a:ext cx="1562735" cy="737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33CAE">
      <w:rPr>
        <w:rFonts w:ascii="AvantGarde Bk BT" w:hAnsi="AvantGarde Bk BT"/>
        <w:color w:val="595959"/>
        <w:sz w:val="38"/>
        <w:szCs w:val="24"/>
      </w:rPr>
      <w:t>E</w:t>
    </w:r>
    <w:r w:rsidRPr="00733CAE">
      <w:rPr>
        <w:rFonts w:ascii="AvantGarde Bk BT" w:hAnsi="AvantGarde Bk BT"/>
        <w:color w:val="595959"/>
        <w:sz w:val="32"/>
        <w:szCs w:val="16"/>
      </w:rPr>
      <w:t xml:space="preserve">NVIRONMENTAL </w:t>
    </w:r>
    <w:r w:rsidRPr="00733CAE">
      <w:rPr>
        <w:rFonts w:ascii="AvantGarde Bk BT" w:hAnsi="AvantGarde Bk BT"/>
        <w:color w:val="595959"/>
        <w:sz w:val="38"/>
        <w:szCs w:val="24"/>
      </w:rPr>
      <w:t>D</w:t>
    </w:r>
    <w:r w:rsidRPr="00733CAE">
      <w:rPr>
        <w:rFonts w:ascii="AvantGarde Bk BT" w:hAnsi="AvantGarde Bk BT"/>
        <w:color w:val="595959"/>
        <w:sz w:val="32"/>
        <w:szCs w:val="16"/>
      </w:rPr>
      <w:t>ISPUTE</w:t>
    </w:r>
  </w:p>
  <w:p w14:paraId="79129303" w14:textId="77777777" w:rsidR="0075263B" w:rsidRPr="00733CAE" w:rsidRDefault="0075263B" w:rsidP="0075263B">
    <w:pPr>
      <w:pStyle w:val="Header"/>
      <w:rPr>
        <w:rFonts w:ascii="AvantGarde Bk BT" w:hAnsi="AvantGarde Bk BT"/>
        <w:color w:val="595959"/>
        <w:sz w:val="32"/>
        <w:szCs w:val="16"/>
      </w:rPr>
    </w:pPr>
    <w:r w:rsidRPr="00733CAE">
      <w:rPr>
        <w:rFonts w:ascii="AvantGarde Bk BT" w:hAnsi="AvantGarde Bk BT"/>
        <w:color w:val="595959"/>
        <w:sz w:val="38"/>
        <w:szCs w:val="24"/>
      </w:rPr>
      <w:t>R</w:t>
    </w:r>
    <w:r w:rsidRPr="00733CAE">
      <w:rPr>
        <w:rFonts w:ascii="AvantGarde Bk BT" w:hAnsi="AvantGarde Bk BT"/>
        <w:color w:val="595959"/>
        <w:sz w:val="32"/>
        <w:szCs w:val="16"/>
      </w:rPr>
      <w:t>ESOLUTION</w:t>
    </w:r>
    <w:r w:rsidRPr="00733CAE">
      <w:rPr>
        <w:rFonts w:ascii="AvantGarde Bk BT" w:hAnsi="AvantGarde Bk BT"/>
        <w:color w:val="595959"/>
        <w:sz w:val="38"/>
        <w:szCs w:val="24"/>
      </w:rPr>
      <w:t xml:space="preserve"> P</w:t>
    </w:r>
    <w:r w:rsidRPr="00733CAE">
      <w:rPr>
        <w:rFonts w:ascii="AvantGarde Bk BT" w:hAnsi="AvantGarde Bk BT"/>
        <w:color w:val="595959"/>
        <w:sz w:val="32"/>
        <w:szCs w:val="16"/>
      </w:rPr>
      <w:t xml:space="preserve">ROGRAM </w:t>
    </w:r>
  </w:p>
  <w:p w14:paraId="65BFE74A" w14:textId="77777777" w:rsidR="00D10450" w:rsidRDefault="00D10450">
    <w:pPr>
      <w:pStyle w:val="Header"/>
      <w:rPr>
        <w:sz w:val="15"/>
        <w:szCs w:val="15"/>
      </w:rPr>
    </w:pPr>
  </w:p>
  <w:p w14:paraId="24F76649" w14:textId="77777777" w:rsidR="00D10450" w:rsidRPr="00D10450" w:rsidRDefault="00D10450">
    <w:pPr>
      <w:pStyle w:val="Header"/>
      <w:rPr>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867EC"/>
    <w:multiLevelType w:val="hybridMultilevel"/>
    <w:tmpl w:val="4C68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F1E31"/>
    <w:multiLevelType w:val="multilevel"/>
    <w:tmpl w:val="0A141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622793"/>
    <w:multiLevelType w:val="multilevel"/>
    <w:tmpl w:val="DADCA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3704B1"/>
    <w:multiLevelType w:val="hybridMultilevel"/>
    <w:tmpl w:val="3F760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C315BB"/>
    <w:multiLevelType w:val="hybridMultilevel"/>
    <w:tmpl w:val="C05C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8640CD"/>
    <w:multiLevelType w:val="hybridMultilevel"/>
    <w:tmpl w:val="63089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FC3B6A"/>
    <w:multiLevelType w:val="hybridMultilevel"/>
    <w:tmpl w:val="FCDE924C"/>
    <w:lvl w:ilvl="0" w:tplc="127ED32C">
      <w:numFmt w:val="bullet"/>
      <w:lvlText w:val="•"/>
      <w:lvlJc w:val="left"/>
      <w:pPr>
        <w:ind w:left="837" w:hanging="360"/>
      </w:pPr>
      <w:rPr>
        <w:rFonts w:ascii="Symbol" w:eastAsia="Symbol" w:hAnsi="Symbol" w:cs="Symbol" w:hint="default"/>
        <w:w w:val="102"/>
        <w:sz w:val="21"/>
        <w:szCs w:val="21"/>
      </w:rPr>
    </w:lvl>
    <w:lvl w:ilvl="1" w:tplc="F2EA878C">
      <w:numFmt w:val="bullet"/>
      <w:lvlText w:val="•"/>
      <w:lvlJc w:val="left"/>
      <w:pPr>
        <w:ind w:left="1768" w:hanging="360"/>
      </w:pPr>
      <w:rPr>
        <w:rFonts w:hint="default"/>
      </w:rPr>
    </w:lvl>
    <w:lvl w:ilvl="2" w:tplc="9EC0B688">
      <w:numFmt w:val="bullet"/>
      <w:lvlText w:val="•"/>
      <w:lvlJc w:val="left"/>
      <w:pPr>
        <w:ind w:left="2696" w:hanging="360"/>
      </w:pPr>
      <w:rPr>
        <w:rFonts w:hint="default"/>
      </w:rPr>
    </w:lvl>
    <w:lvl w:ilvl="3" w:tplc="285CB4DA">
      <w:numFmt w:val="bullet"/>
      <w:lvlText w:val="•"/>
      <w:lvlJc w:val="left"/>
      <w:pPr>
        <w:ind w:left="3624" w:hanging="360"/>
      </w:pPr>
      <w:rPr>
        <w:rFonts w:hint="default"/>
      </w:rPr>
    </w:lvl>
    <w:lvl w:ilvl="4" w:tplc="B74A23F0">
      <w:numFmt w:val="bullet"/>
      <w:lvlText w:val="•"/>
      <w:lvlJc w:val="left"/>
      <w:pPr>
        <w:ind w:left="4552" w:hanging="360"/>
      </w:pPr>
      <w:rPr>
        <w:rFonts w:hint="default"/>
      </w:rPr>
    </w:lvl>
    <w:lvl w:ilvl="5" w:tplc="34949208">
      <w:numFmt w:val="bullet"/>
      <w:lvlText w:val="•"/>
      <w:lvlJc w:val="left"/>
      <w:pPr>
        <w:ind w:left="5480" w:hanging="360"/>
      </w:pPr>
      <w:rPr>
        <w:rFonts w:hint="default"/>
      </w:rPr>
    </w:lvl>
    <w:lvl w:ilvl="6" w:tplc="CA8044E2">
      <w:numFmt w:val="bullet"/>
      <w:lvlText w:val="•"/>
      <w:lvlJc w:val="left"/>
      <w:pPr>
        <w:ind w:left="6408" w:hanging="360"/>
      </w:pPr>
      <w:rPr>
        <w:rFonts w:hint="default"/>
      </w:rPr>
    </w:lvl>
    <w:lvl w:ilvl="7" w:tplc="E3167744">
      <w:numFmt w:val="bullet"/>
      <w:lvlText w:val="•"/>
      <w:lvlJc w:val="left"/>
      <w:pPr>
        <w:ind w:left="7336" w:hanging="360"/>
      </w:pPr>
      <w:rPr>
        <w:rFonts w:hint="default"/>
      </w:rPr>
    </w:lvl>
    <w:lvl w:ilvl="8" w:tplc="0B4255C6">
      <w:numFmt w:val="bullet"/>
      <w:lvlText w:val="•"/>
      <w:lvlJc w:val="left"/>
      <w:pPr>
        <w:ind w:left="8264" w:hanging="360"/>
      </w:pPr>
      <w:rPr>
        <w:rFonts w:hint="default"/>
      </w:rPr>
    </w:lvl>
  </w:abstractNum>
  <w:abstractNum w:abstractNumId="7" w15:restartNumberingAfterBreak="0">
    <w:nsid w:val="79D23B9B"/>
    <w:multiLevelType w:val="hybridMultilevel"/>
    <w:tmpl w:val="CD8881D6"/>
    <w:lvl w:ilvl="0" w:tplc="714E2B6C">
      <w:numFmt w:val="bullet"/>
      <w:lvlText w:val="*"/>
      <w:lvlJc w:val="left"/>
      <w:pPr>
        <w:ind w:left="276" w:hanging="160"/>
      </w:pPr>
      <w:rPr>
        <w:rFonts w:ascii="Arial" w:eastAsia="Arial" w:hAnsi="Arial" w:cs="Arial" w:hint="default"/>
        <w:w w:val="131"/>
        <w:sz w:val="21"/>
        <w:szCs w:val="21"/>
      </w:rPr>
    </w:lvl>
    <w:lvl w:ilvl="1" w:tplc="1A603212">
      <w:numFmt w:val="bullet"/>
      <w:lvlText w:val="•"/>
      <w:lvlJc w:val="left"/>
      <w:pPr>
        <w:ind w:left="837" w:hanging="360"/>
      </w:pPr>
      <w:rPr>
        <w:rFonts w:ascii="Symbol" w:eastAsia="Symbol" w:hAnsi="Symbol" w:cs="Symbol" w:hint="default"/>
        <w:w w:val="102"/>
        <w:sz w:val="21"/>
        <w:szCs w:val="21"/>
      </w:rPr>
    </w:lvl>
    <w:lvl w:ilvl="2" w:tplc="486265CA">
      <w:numFmt w:val="bullet"/>
      <w:lvlText w:val="•"/>
      <w:lvlJc w:val="left"/>
      <w:pPr>
        <w:ind w:left="2700" w:hanging="360"/>
      </w:pPr>
      <w:rPr>
        <w:rFonts w:hint="default"/>
      </w:rPr>
    </w:lvl>
    <w:lvl w:ilvl="3" w:tplc="8D1AB1EA">
      <w:numFmt w:val="bullet"/>
      <w:lvlText w:val="•"/>
      <w:lvlJc w:val="left"/>
      <w:pPr>
        <w:ind w:left="3627" w:hanging="360"/>
      </w:pPr>
      <w:rPr>
        <w:rFonts w:hint="default"/>
      </w:rPr>
    </w:lvl>
    <w:lvl w:ilvl="4" w:tplc="1108C0C8">
      <w:numFmt w:val="bullet"/>
      <w:lvlText w:val="•"/>
      <w:lvlJc w:val="left"/>
      <w:pPr>
        <w:ind w:left="4555" w:hanging="360"/>
      </w:pPr>
      <w:rPr>
        <w:rFonts w:hint="default"/>
      </w:rPr>
    </w:lvl>
    <w:lvl w:ilvl="5" w:tplc="4D8A05FE">
      <w:numFmt w:val="bullet"/>
      <w:lvlText w:val="•"/>
      <w:lvlJc w:val="left"/>
      <w:pPr>
        <w:ind w:left="5482" w:hanging="360"/>
      </w:pPr>
      <w:rPr>
        <w:rFonts w:hint="default"/>
      </w:rPr>
    </w:lvl>
    <w:lvl w:ilvl="6" w:tplc="5E02FF9C">
      <w:numFmt w:val="bullet"/>
      <w:lvlText w:val="•"/>
      <w:lvlJc w:val="left"/>
      <w:pPr>
        <w:ind w:left="6410" w:hanging="360"/>
      </w:pPr>
      <w:rPr>
        <w:rFonts w:hint="default"/>
      </w:rPr>
    </w:lvl>
    <w:lvl w:ilvl="7" w:tplc="BB3094B6">
      <w:numFmt w:val="bullet"/>
      <w:lvlText w:val="•"/>
      <w:lvlJc w:val="left"/>
      <w:pPr>
        <w:ind w:left="7337" w:hanging="360"/>
      </w:pPr>
      <w:rPr>
        <w:rFonts w:hint="default"/>
      </w:rPr>
    </w:lvl>
    <w:lvl w:ilvl="8" w:tplc="9E604D88">
      <w:numFmt w:val="bullet"/>
      <w:lvlText w:val="•"/>
      <w:lvlJc w:val="left"/>
      <w:pPr>
        <w:ind w:left="8265" w:hanging="360"/>
      </w:pPr>
      <w:rPr>
        <w:rFonts w:hint="default"/>
      </w:rPr>
    </w:lvl>
  </w:abstractNum>
  <w:abstractNum w:abstractNumId="8" w15:restartNumberingAfterBreak="0">
    <w:nsid w:val="7F176AF4"/>
    <w:multiLevelType w:val="hybridMultilevel"/>
    <w:tmpl w:val="6FDCA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8"/>
  </w:num>
  <w:num w:numId="6">
    <w:abstractNumId w:val="5"/>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DE1"/>
    <w:rsid w:val="000059E0"/>
    <w:rsid w:val="00027A40"/>
    <w:rsid w:val="000516A3"/>
    <w:rsid w:val="00054FD4"/>
    <w:rsid w:val="000B785D"/>
    <w:rsid w:val="00104788"/>
    <w:rsid w:val="00107E66"/>
    <w:rsid w:val="00125773"/>
    <w:rsid w:val="001760E4"/>
    <w:rsid w:val="001C644D"/>
    <w:rsid w:val="001E3D50"/>
    <w:rsid w:val="0031155A"/>
    <w:rsid w:val="00332B80"/>
    <w:rsid w:val="003345E1"/>
    <w:rsid w:val="00345F4B"/>
    <w:rsid w:val="003A26B1"/>
    <w:rsid w:val="003C197D"/>
    <w:rsid w:val="003C7389"/>
    <w:rsid w:val="00400DB8"/>
    <w:rsid w:val="00493203"/>
    <w:rsid w:val="00506952"/>
    <w:rsid w:val="0050768B"/>
    <w:rsid w:val="00536F47"/>
    <w:rsid w:val="00556995"/>
    <w:rsid w:val="005917E8"/>
    <w:rsid w:val="005B4BED"/>
    <w:rsid w:val="00647566"/>
    <w:rsid w:val="006710A2"/>
    <w:rsid w:val="0069736B"/>
    <w:rsid w:val="006A334F"/>
    <w:rsid w:val="006F4D0E"/>
    <w:rsid w:val="006F54BB"/>
    <w:rsid w:val="00744867"/>
    <w:rsid w:val="0075263B"/>
    <w:rsid w:val="00761137"/>
    <w:rsid w:val="007653CD"/>
    <w:rsid w:val="007A2FBB"/>
    <w:rsid w:val="007B2EE2"/>
    <w:rsid w:val="00804A15"/>
    <w:rsid w:val="00833241"/>
    <w:rsid w:val="00860E82"/>
    <w:rsid w:val="00864DCA"/>
    <w:rsid w:val="00874B57"/>
    <w:rsid w:val="008A0648"/>
    <w:rsid w:val="009068B1"/>
    <w:rsid w:val="00921E79"/>
    <w:rsid w:val="00922FCF"/>
    <w:rsid w:val="00944766"/>
    <w:rsid w:val="00A10C45"/>
    <w:rsid w:val="00A22F7D"/>
    <w:rsid w:val="00A470CF"/>
    <w:rsid w:val="00A61F27"/>
    <w:rsid w:val="00A859FD"/>
    <w:rsid w:val="00A92251"/>
    <w:rsid w:val="00AB28BA"/>
    <w:rsid w:val="00AB6BE6"/>
    <w:rsid w:val="00B330BA"/>
    <w:rsid w:val="00B84AE8"/>
    <w:rsid w:val="00B8729F"/>
    <w:rsid w:val="00B94AEE"/>
    <w:rsid w:val="00BA08B5"/>
    <w:rsid w:val="00BA5AF8"/>
    <w:rsid w:val="00BC261C"/>
    <w:rsid w:val="00BC2BF3"/>
    <w:rsid w:val="00BE6542"/>
    <w:rsid w:val="00BF6C25"/>
    <w:rsid w:val="00C03D54"/>
    <w:rsid w:val="00C22FF8"/>
    <w:rsid w:val="00C33EA4"/>
    <w:rsid w:val="00C757BF"/>
    <w:rsid w:val="00C84147"/>
    <w:rsid w:val="00CE5BDF"/>
    <w:rsid w:val="00D10450"/>
    <w:rsid w:val="00D867D1"/>
    <w:rsid w:val="00DA7F9D"/>
    <w:rsid w:val="00DB2451"/>
    <w:rsid w:val="00DD1EA4"/>
    <w:rsid w:val="00DE3B6B"/>
    <w:rsid w:val="00E36A4C"/>
    <w:rsid w:val="00E44F82"/>
    <w:rsid w:val="00EB1FFA"/>
    <w:rsid w:val="00ED1AC5"/>
    <w:rsid w:val="00EE2F6A"/>
    <w:rsid w:val="00F33DE1"/>
    <w:rsid w:val="00F40A9E"/>
    <w:rsid w:val="00F805A3"/>
    <w:rsid w:val="00FB0F72"/>
    <w:rsid w:val="00FE0196"/>
    <w:rsid w:val="00FF64F6"/>
    <w:rsid w:val="00FF6E08"/>
    <w:rsid w:val="40F41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F2F17F"/>
  <w15:docId w15:val="{0AAEFB04-599D-4944-9542-654DCCD8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7"/>
      <w:ind w:left="2034"/>
      <w:outlineLvl w:val="0"/>
    </w:pPr>
    <w:rPr>
      <w:sz w:val="24"/>
      <w:szCs w:val="24"/>
    </w:rPr>
  </w:style>
  <w:style w:type="paragraph" w:styleId="Heading2">
    <w:name w:val="heading 2"/>
    <w:basedOn w:val="Normal"/>
    <w:uiPriority w:val="9"/>
    <w:unhideWhenUsed/>
    <w:qFormat/>
    <w:pPr>
      <w:ind w:left="117"/>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42"/>
      <w:ind w:left="837" w:hanging="360"/>
    </w:pPr>
  </w:style>
  <w:style w:type="paragraph" w:customStyle="1" w:styleId="TableParagraph">
    <w:name w:val="Table Paragraph"/>
    <w:basedOn w:val="Normal"/>
    <w:uiPriority w:val="1"/>
    <w:qFormat/>
    <w:pPr>
      <w:spacing w:before="9"/>
      <w:ind w:left="105"/>
    </w:pPr>
  </w:style>
  <w:style w:type="paragraph" w:styleId="Header">
    <w:name w:val="header"/>
    <w:basedOn w:val="Normal"/>
    <w:link w:val="HeaderChar"/>
    <w:uiPriority w:val="99"/>
    <w:unhideWhenUsed/>
    <w:rsid w:val="007653CD"/>
    <w:pPr>
      <w:tabs>
        <w:tab w:val="center" w:pos="4680"/>
        <w:tab w:val="right" w:pos="9360"/>
      </w:tabs>
    </w:pPr>
  </w:style>
  <w:style w:type="character" w:customStyle="1" w:styleId="HeaderChar">
    <w:name w:val="Header Char"/>
    <w:basedOn w:val="DefaultParagraphFont"/>
    <w:link w:val="Header"/>
    <w:uiPriority w:val="99"/>
    <w:rsid w:val="007653CD"/>
    <w:rPr>
      <w:rFonts w:ascii="Arial" w:eastAsia="Arial" w:hAnsi="Arial" w:cs="Arial"/>
    </w:rPr>
  </w:style>
  <w:style w:type="paragraph" w:styleId="Footer">
    <w:name w:val="footer"/>
    <w:basedOn w:val="Normal"/>
    <w:link w:val="FooterChar"/>
    <w:uiPriority w:val="99"/>
    <w:unhideWhenUsed/>
    <w:rsid w:val="007653CD"/>
    <w:pPr>
      <w:tabs>
        <w:tab w:val="center" w:pos="4680"/>
        <w:tab w:val="right" w:pos="9360"/>
      </w:tabs>
    </w:pPr>
  </w:style>
  <w:style w:type="character" w:customStyle="1" w:styleId="FooterChar">
    <w:name w:val="Footer Char"/>
    <w:basedOn w:val="DefaultParagraphFont"/>
    <w:link w:val="Footer"/>
    <w:uiPriority w:val="99"/>
    <w:rsid w:val="007653CD"/>
    <w:rPr>
      <w:rFonts w:ascii="Arial" w:eastAsia="Arial" w:hAnsi="Arial" w:cs="Arial"/>
    </w:rPr>
  </w:style>
  <w:style w:type="character" w:styleId="Hyperlink">
    <w:name w:val="Hyperlink"/>
    <w:basedOn w:val="DefaultParagraphFont"/>
    <w:uiPriority w:val="99"/>
    <w:unhideWhenUsed/>
    <w:rsid w:val="00FB0F72"/>
    <w:rPr>
      <w:color w:val="0000FF" w:themeColor="hyperlink"/>
      <w:u w:val="single"/>
    </w:rPr>
  </w:style>
  <w:style w:type="character" w:styleId="FollowedHyperlink">
    <w:name w:val="FollowedHyperlink"/>
    <w:basedOn w:val="DefaultParagraphFont"/>
    <w:uiPriority w:val="99"/>
    <w:semiHidden/>
    <w:unhideWhenUsed/>
    <w:rsid w:val="00345F4B"/>
    <w:rPr>
      <w:color w:val="800080" w:themeColor="followedHyperlink"/>
      <w:u w:val="single"/>
    </w:rPr>
  </w:style>
  <w:style w:type="character" w:styleId="CommentReference">
    <w:name w:val="annotation reference"/>
    <w:basedOn w:val="DefaultParagraphFont"/>
    <w:uiPriority w:val="99"/>
    <w:semiHidden/>
    <w:unhideWhenUsed/>
    <w:rsid w:val="00506952"/>
    <w:rPr>
      <w:sz w:val="16"/>
      <w:szCs w:val="16"/>
    </w:rPr>
  </w:style>
  <w:style w:type="paragraph" w:styleId="CommentText">
    <w:name w:val="annotation text"/>
    <w:basedOn w:val="Normal"/>
    <w:link w:val="CommentTextChar"/>
    <w:uiPriority w:val="99"/>
    <w:semiHidden/>
    <w:unhideWhenUsed/>
    <w:rsid w:val="00506952"/>
    <w:rPr>
      <w:sz w:val="20"/>
      <w:szCs w:val="20"/>
    </w:rPr>
  </w:style>
  <w:style w:type="character" w:customStyle="1" w:styleId="CommentTextChar">
    <w:name w:val="Comment Text Char"/>
    <w:basedOn w:val="DefaultParagraphFont"/>
    <w:link w:val="CommentText"/>
    <w:uiPriority w:val="99"/>
    <w:semiHidden/>
    <w:rsid w:val="0050695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06952"/>
    <w:rPr>
      <w:b/>
      <w:bCs/>
    </w:rPr>
  </w:style>
  <w:style w:type="character" w:customStyle="1" w:styleId="CommentSubjectChar">
    <w:name w:val="Comment Subject Char"/>
    <w:basedOn w:val="CommentTextChar"/>
    <w:link w:val="CommentSubject"/>
    <w:uiPriority w:val="99"/>
    <w:semiHidden/>
    <w:rsid w:val="00506952"/>
    <w:rPr>
      <w:rFonts w:ascii="Arial" w:eastAsia="Arial" w:hAnsi="Arial" w:cs="Arial"/>
      <w:b/>
      <w:bCs/>
      <w:sz w:val="20"/>
      <w:szCs w:val="20"/>
    </w:rPr>
  </w:style>
  <w:style w:type="paragraph" w:styleId="BalloonText">
    <w:name w:val="Balloon Text"/>
    <w:basedOn w:val="Normal"/>
    <w:link w:val="BalloonTextChar"/>
    <w:uiPriority w:val="99"/>
    <w:semiHidden/>
    <w:unhideWhenUsed/>
    <w:rsid w:val="0050695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6952"/>
    <w:rPr>
      <w:rFonts w:ascii="Times New Roman" w:eastAsia="Arial" w:hAnsi="Times New Roman" w:cs="Times New Roman"/>
      <w:sz w:val="18"/>
      <w:szCs w:val="18"/>
    </w:rPr>
  </w:style>
  <w:style w:type="character" w:styleId="UnresolvedMention">
    <w:name w:val="Unresolved Mention"/>
    <w:basedOn w:val="DefaultParagraphFont"/>
    <w:uiPriority w:val="99"/>
    <w:semiHidden/>
    <w:unhideWhenUsed/>
    <w:rsid w:val="00EB1FFA"/>
    <w:rPr>
      <w:color w:val="605E5C"/>
      <w:shd w:val="clear" w:color="auto" w:fill="E1DFDD"/>
    </w:rPr>
  </w:style>
  <w:style w:type="paragraph" w:styleId="FootnoteText">
    <w:name w:val="footnote text"/>
    <w:basedOn w:val="Normal"/>
    <w:link w:val="FootnoteTextChar"/>
    <w:uiPriority w:val="99"/>
    <w:semiHidden/>
    <w:unhideWhenUsed/>
    <w:rsid w:val="00744867"/>
    <w:rPr>
      <w:sz w:val="20"/>
      <w:szCs w:val="20"/>
    </w:rPr>
  </w:style>
  <w:style w:type="character" w:customStyle="1" w:styleId="FootnoteTextChar">
    <w:name w:val="Footnote Text Char"/>
    <w:basedOn w:val="DefaultParagraphFont"/>
    <w:link w:val="FootnoteText"/>
    <w:uiPriority w:val="99"/>
    <w:semiHidden/>
    <w:rsid w:val="00744867"/>
    <w:rPr>
      <w:rFonts w:ascii="Arial" w:eastAsia="Arial" w:hAnsi="Arial" w:cs="Arial"/>
      <w:sz w:val="20"/>
      <w:szCs w:val="20"/>
    </w:rPr>
  </w:style>
  <w:style w:type="character" w:styleId="FootnoteReference">
    <w:name w:val="footnote reference"/>
    <w:basedOn w:val="DefaultParagraphFont"/>
    <w:uiPriority w:val="99"/>
    <w:semiHidden/>
    <w:unhideWhenUsed/>
    <w:rsid w:val="00744867"/>
    <w:rPr>
      <w:vertAlign w:val="superscript"/>
    </w:rPr>
  </w:style>
  <w:style w:type="paragraph" w:customStyle="1" w:styleId="Default">
    <w:name w:val="Default"/>
    <w:rsid w:val="00332B80"/>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983473">
      <w:bodyDiv w:val="1"/>
      <w:marLeft w:val="0"/>
      <w:marRight w:val="0"/>
      <w:marTop w:val="0"/>
      <w:marBottom w:val="0"/>
      <w:divBdr>
        <w:top w:val="none" w:sz="0" w:space="0" w:color="auto"/>
        <w:left w:val="none" w:sz="0" w:space="0" w:color="auto"/>
        <w:bottom w:val="none" w:sz="0" w:space="0" w:color="auto"/>
        <w:right w:val="none" w:sz="0" w:space="0" w:color="auto"/>
      </w:divBdr>
      <w:divsChild>
        <w:div w:id="991830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3921180">
              <w:marLeft w:val="0"/>
              <w:marRight w:val="0"/>
              <w:marTop w:val="0"/>
              <w:marBottom w:val="0"/>
              <w:divBdr>
                <w:top w:val="none" w:sz="0" w:space="0" w:color="auto"/>
                <w:left w:val="none" w:sz="0" w:space="0" w:color="auto"/>
                <w:bottom w:val="none" w:sz="0" w:space="0" w:color="auto"/>
                <w:right w:val="none" w:sz="0" w:space="0" w:color="auto"/>
              </w:divBdr>
              <w:divsChild>
                <w:div w:id="543712560">
                  <w:marLeft w:val="0"/>
                  <w:marRight w:val="0"/>
                  <w:marTop w:val="0"/>
                  <w:marBottom w:val="0"/>
                  <w:divBdr>
                    <w:top w:val="none" w:sz="0" w:space="0" w:color="auto"/>
                    <w:left w:val="none" w:sz="0" w:space="0" w:color="auto"/>
                    <w:bottom w:val="none" w:sz="0" w:space="0" w:color="auto"/>
                    <w:right w:val="none" w:sz="0" w:space="0" w:color="auto"/>
                  </w:divBdr>
                  <w:divsChild>
                    <w:div w:id="1708138396">
                      <w:marLeft w:val="0"/>
                      <w:marRight w:val="0"/>
                      <w:marTop w:val="0"/>
                      <w:marBottom w:val="0"/>
                      <w:divBdr>
                        <w:top w:val="none" w:sz="0" w:space="0" w:color="auto"/>
                        <w:left w:val="none" w:sz="0" w:space="0" w:color="auto"/>
                        <w:bottom w:val="none" w:sz="0" w:space="0" w:color="auto"/>
                        <w:right w:val="none" w:sz="0" w:space="0" w:color="auto"/>
                      </w:divBdr>
                      <w:divsChild>
                        <w:div w:id="402458765">
                          <w:marLeft w:val="0"/>
                          <w:marRight w:val="0"/>
                          <w:marTop w:val="0"/>
                          <w:marBottom w:val="0"/>
                          <w:divBdr>
                            <w:top w:val="none" w:sz="0" w:space="0" w:color="auto"/>
                            <w:left w:val="none" w:sz="0" w:space="0" w:color="auto"/>
                            <w:bottom w:val="none" w:sz="0" w:space="0" w:color="auto"/>
                            <w:right w:val="none" w:sz="0" w:space="0" w:color="auto"/>
                          </w:divBdr>
                          <w:divsChild>
                            <w:div w:id="1308709474">
                              <w:marLeft w:val="0"/>
                              <w:marRight w:val="0"/>
                              <w:marTop w:val="0"/>
                              <w:marBottom w:val="0"/>
                              <w:divBdr>
                                <w:top w:val="none" w:sz="0" w:space="0" w:color="auto"/>
                                <w:left w:val="none" w:sz="0" w:space="0" w:color="auto"/>
                                <w:bottom w:val="none" w:sz="0" w:space="0" w:color="auto"/>
                                <w:right w:val="none" w:sz="0" w:space="0" w:color="auto"/>
                              </w:divBdr>
                              <w:divsChild>
                                <w:div w:id="1575582240">
                                  <w:marLeft w:val="0"/>
                                  <w:marRight w:val="0"/>
                                  <w:marTop w:val="0"/>
                                  <w:marBottom w:val="0"/>
                                  <w:divBdr>
                                    <w:top w:val="none" w:sz="0" w:space="0" w:color="auto"/>
                                    <w:left w:val="none" w:sz="0" w:space="0" w:color="auto"/>
                                    <w:bottom w:val="none" w:sz="0" w:space="0" w:color="auto"/>
                                    <w:right w:val="none" w:sz="0" w:space="0" w:color="auto"/>
                                  </w:divBdr>
                                  <w:divsChild>
                                    <w:div w:id="580063399">
                                      <w:marLeft w:val="0"/>
                                      <w:marRight w:val="0"/>
                                      <w:marTop w:val="0"/>
                                      <w:marBottom w:val="0"/>
                                      <w:divBdr>
                                        <w:top w:val="none" w:sz="0" w:space="0" w:color="auto"/>
                                        <w:left w:val="none" w:sz="0" w:space="0" w:color="auto"/>
                                        <w:bottom w:val="none" w:sz="0" w:space="0" w:color="auto"/>
                                        <w:right w:val="none" w:sz="0" w:space="0" w:color="auto"/>
                                      </w:divBdr>
                                      <w:divsChild>
                                        <w:div w:id="17846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0449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tif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705E0-A435-3A42-950C-0D5AE6C3C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- 2018 Short Course on Collaboration_EDR Program.docx</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 Short Course on Collaboration_EDR Program.docx</dc:title>
  <dc:creator>Nedra Chandler</dc:creator>
  <cp:lastModifiedBy>Katherine Daly</cp:lastModifiedBy>
  <cp:revision>2</cp:revision>
  <cp:lastPrinted>2020-02-12T21:48:00Z</cp:lastPrinted>
  <dcterms:created xsi:type="dcterms:W3CDTF">2020-06-16T03:46:00Z</dcterms:created>
  <dcterms:modified xsi:type="dcterms:W3CDTF">2020-06-16T03:46:00Z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2018-01-31T00:00:00Z</vt:filetime>
  </property>
  <property fmtid="{D5CDD505-2E9C-101B-9397-08002B2CF9AE}" pid="3" name="Creator">
    <vt:lpwstr>Word</vt:lpwstr>
  </property>
  <property fmtid="{D5CDD505-2E9C-101B-9397-08002B2CF9AE}" pid="4" name="LastSaved">
    <vt:filetime>2018-12-05T00:00:00Z</vt:filetime>
  </property>
</Properties>
</file>